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E0DD0" w14:textId="1F384438" w:rsidR="00964BD9" w:rsidRPr="00AB0432" w:rsidRDefault="00964BD9" w:rsidP="00DD325F">
      <w:pPr>
        <w:tabs>
          <w:tab w:val="left" w:pos="401"/>
          <w:tab w:val="left" w:pos="1380"/>
          <w:tab w:val="left" w:pos="3218"/>
        </w:tabs>
        <w:autoSpaceDE w:val="0"/>
        <w:autoSpaceDN w:val="0"/>
        <w:adjustRightInd w:val="0"/>
        <w:spacing w:after="0" w:line="360" w:lineRule="auto"/>
        <w:ind w:left="403"/>
        <w:rPr>
          <w:rFonts w:ascii="Trebuchet MS" w:hAnsi="Trebuchet MS" w:cs="DIN Next LT Arabic Light"/>
          <w:sz w:val="20"/>
          <w:szCs w:val="20"/>
        </w:rPr>
      </w:pPr>
      <w:r w:rsidRPr="00CE3319">
        <w:rPr>
          <w:rFonts w:ascii="Trebuchet MS" w:hAnsi="Trebuchet MS" w:cs="DIN Next LT Arabic Light"/>
          <w:b/>
          <w:bCs/>
          <w:color w:val="245A8C"/>
        </w:rPr>
        <w:tab/>
      </w:r>
      <w:r w:rsidRPr="00CE3319">
        <w:rPr>
          <w:rFonts w:ascii="Trebuchet MS" w:hAnsi="Trebuchet MS" w:cs="DIN Next LT Arabic Light"/>
          <w:b/>
          <w:bCs/>
          <w:color w:val="245A8C"/>
        </w:rPr>
        <w:tab/>
      </w:r>
      <w:r w:rsidRPr="00CE3319">
        <w:rPr>
          <w:rFonts w:ascii="Trebuchet MS" w:hAnsi="Trebuchet MS" w:cs="DIN Next LT Arabic Light"/>
          <w:b/>
          <w:bCs/>
          <w:color w:val="245A8C"/>
        </w:rPr>
        <w:tab/>
      </w:r>
      <w:r w:rsidRPr="00CE3319">
        <w:rPr>
          <w:rFonts w:ascii="Trebuchet MS" w:hAnsi="Trebuchet MS" w:cs="DIN Next LT Arabic Light"/>
          <w:b/>
          <w:bCs/>
          <w:color w:val="245A8C"/>
        </w:rPr>
        <w:tab/>
      </w:r>
      <w:r w:rsidRPr="00CE3319">
        <w:rPr>
          <w:rFonts w:ascii="Trebuchet MS" w:hAnsi="Trebuchet MS" w:cs="DIN Next LT Arabic Light"/>
          <w:b/>
          <w:bCs/>
          <w:color w:val="245A8C"/>
        </w:rPr>
        <w:tab/>
      </w:r>
      <w:r w:rsidRPr="00CE3319">
        <w:rPr>
          <w:rFonts w:ascii="Trebuchet MS" w:hAnsi="Trebuchet MS" w:cs="DIN Next LT Arabic Light"/>
          <w:b/>
          <w:bCs/>
          <w:color w:val="245A8C"/>
        </w:rPr>
        <w:tab/>
      </w:r>
      <w:r w:rsidRPr="00CE3319">
        <w:rPr>
          <w:rFonts w:ascii="Trebuchet MS" w:hAnsi="Trebuchet MS" w:cs="DIN Next LT Arabic Light"/>
          <w:b/>
          <w:bCs/>
          <w:color w:val="245A8C"/>
        </w:rPr>
        <w:tab/>
      </w:r>
      <w:r w:rsidR="00AB0432">
        <w:rPr>
          <w:rFonts w:ascii="Trebuchet MS" w:hAnsi="Trebuchet MS" w:cs="DIN Next LT Arabic Light"/>
          <w:b/>
          <w:bCs/>
          <w:color w:val="245A8C"/>
        </w:rPr>
        <w:t xml:space="preserve">           </w:t>
      </w:r>
    </w:p>
    <w:p w14:paraId="3094DB66" w14:textId="77777777" w:rsidR="002F794E" w:rsidRPr="00AB0432" w:rsidRDefault="00964BD9" w:rsidP="00DD325F">
      <w:pPr>
        <w:tabs>
          <w:tab w:val="left" w:pos="401"/>
          <w:tab w:val="left" w:pos="1380"/>
          <w:tab w:val="left" w:pos="3218"/>
        </w:tabs>
        <w:autoSpaceDE w:val="0"/>
        <w:autoSpaceDN w:val="0"/>
        <w:adjustRightInd w:val="0"/>
        <w:spacing w:after="0" w:line="360" w:lineRule="auto"/>
        <w:ind w:left="403"/>
        <w:rPr>
          <w:rFonts w:ascii="Trebuchet MS" w:hAnsi="Trebuchet MS" w:cs="DIN Next LT Arabic Light"/>
          <w:sz w:val="20"/>
          <w:szCs w:val="20"/>
        </w:rPr>
      </w:pPr>
      <w:r w:rsidRPr="00CE3319">
        <w:rPr>
          <w:rFonts w:ascii="Trebuchet MS" w:hAnsi="Trebuchet MS" w:cs="DIN Next LT Arabic Light"/>
          <w:b/>
          <w:bCs/>
          <w:sz w:val="20"/>
          <w:szCs w:val="20"/>
        </w:rPr>
        <w:tab/>
      </w:r>
      <w:r w:rsidRPr="00CE3319">
        <w:rPr>
          <w:rFonts w:ascii="Trebuchet MS" w:hAnsi="Trebuchet MS" w:cs="DIN Next LT Arabic Light"/>
          <w:b/>
          <w:bCs/>
          <w:sz w:val="20"/>
          <w:szCs w:val="20"/>
        </w:rPr>
        <w:tab/>
      </w:r>
      <w:r w:rsidRPr="00CE3319">
        <w:rPr>
          <w:rFonts w:ascii="Trebuchet MS" w:hAnsi="Trebuchet MS" w:cs="DIN Next LT Arabic Light"/>
          <w:b/>
          <w:bCs/>
          <w:sz w:val="20"/>
          <w:szCs w:val="20"/>
        </w:rPr>
        <w:tab/>
      </w:r>
      <w:r w:rsidRPr="00CE3319">
        <w:rPr>
          <w:rFonts w:ascii="Trebuchet MS" w:hAnsi="Trebuchet MS" w:cs="DIN Next LT Arabic Light"/>
          <w:b/>
          <w:bCs/>
          <w:sz w:val="20"/>
          <w:szCs w:val="20"/>
        </w:rPr>
        <w:tab/>
      </w:r>
      <w:r w:rsidRPr="00CE3319">
        <w:rPr>
          <w:rFonts w:ascii="Trebuchet MS" w:hAnsi="Trebuchet MS" w:cs="DIN Next LT Arabic Light"/>
          <w:b/>
          <w:bCs/>
          <w:sz w:val="20"/>
          <w:szCs w:val="20"/>
        </w:rPr>
        <w:tab/>
      </w:r>
      <w:r w:rsidRPr="00CE3319">
        <w:rPr>
          <w:rFonts w:ascii="Trebuchet MS" w:hAnsi="Trebuchet MS" w:cs="DIN Next LT Arabic Light"/>
          <w:b/>
          <w:bCs/>
          <w:sz w:val="20"/>
          <w:szCs w:val="20"/>
        </w:rPr>
        <w:tab/>
      </w:r>
      <w:r w:rsidRPr="00CE3319">
        <w:rPr>
          <w:rFonts w:ascii="Trebuchet MS" w:hAnsi="Trebuchet MS" w:cs="DIN Next LT Arabic Light"/>
          <w:b/>
          <w:bCs/>
          <w:sz w:val="20"/>
          <w:szCs w:val="20"/>
        </w:rPr>
        <w:tab/>
      </w:r>
      <w:r w:rsidRPr="00CE3319">
        <w:rPr>
          <w:rFonts w:ascii="Trebuchet MS" w:hAnsi="Trebuchet MS" w:cs="DIN Next LT Arabic Light"/>
          <w:b/>
          <w:bCs/>
          <w:sz w:val="20"/>
          <w:szCs w:val="20"/>
        </w:rPr>
        <w:tab/>
      </w:r>
      <w:r w:rsidR="00DD325F">
        <w:rPr>
          <w:rFonts w:ascii="Trebuchet MS" w:hAnsi="Trebuchet MS" w:cs="DIN Next LT Arabic Light"/>
          <w:b/>
          <w:bCs/>
          <w:sz w:val="20"/>
          <w:szCs w:val="20"/>
        </w:rPr>
        <w:t xml:space="preserve">   </w:t>
      </w:r>
      <w:r w:rsidR="00AB0432">
        <w:rPr>
          <w:rFonts w:ascii="Trebuchet MS" w:hAnsi="Trebuchet MS" w:cs="DIN Next LT Arabic Light"/>
          <w:b/>
          <w:bCs/>
          <w:sz w:val="20"/>
          <w:szCs w:val="20"/>
        </w:rPr>
        <w:t xml:space="preserve"> </w:t>
      </w:r>
    </w:p>
    <w:p w14:paraId="59B1B530" w14:textId="77777777" w:rsidR="002F794E" w:rsidRPr="00CE3319" w:rsidRDefault="002F794E" w:rsidP="00CE3319">
      <w:pPr>
        <w:tabs>
          <w:tab w:val="left" w:pos="3218"/>
        </w:tabs>
        <w:autoSpaceDE w:val="0"/>
        <w:autoSpaceDN w:val="0"/>
        <w:adjustRightInd w:val="0"/>
        <w:spacing w:after="0" w:line="360" w:lineRule="auto"/>
        <w:jc w:val="center"/>
        <w:rPr>
          <w:rFonts w:ascii="Trebuchet MS" w:hAnsi="Trebuchet MS" w:cs="DIN Next LT Arabic Light"/>
          <w:b/>
          <w:bCs/>
          <w:color w:val="245A8C"/>
          <w:sz w:val="24"/>
          <w:szCs w:val="24"/>
        </w:rPr>
      </w:pPr>
    </w:p>
    <w:p w14:paraId="1180EA2D" w14:textId="61F20161" w:rsidR="0034289A" w:rsidRDefault="0034289A" w:rsidP="00CE3319">
      <w:pPr>
        <w:tabs>
          <w:tab w:val="left" w:pos="3218"/>
        </w:tabs>
        <w:autoSpaceDE w:val="0"/>
        <w:autoSpaceDN w:val="0"/>
        <w:adjustRightInd w:val="0"/>
        <w:spacing w:after="0" w:line="360" w:lineRule="auto"/>
        <w:jc w:val="center"/>
        <w:rPr>
          <w:rFonts w:ascii="Trebuchet MS" w:hAnsi="Trebuchet MS" w:cs="DIN Next LT Arabic Light"/>
          <w:b/>
          <w:bCs/>
          <w:color w:val="245A8C"/>
          <w:sz w:val="24"/>
          <w:szCs w:val="24"/>
        </w:rPr>
      </w:pPr>
    </w:p>
    <w:p w14:paraId="1C2BC194" w14:textId="55AE0E5A" w:rsidR="00481EB8" w:rsidRDefault="00481EB8" w:rsidP="00CE3319">
      <w:pPr>
        <w:tabs>
          <w:tab w:val="left" w:pos="3218"/>
        </w:tabs>
        <w:autoSpaceDE w:val="0"/>
        <w:autoSpaceDN w:val="0"/>
        <w:adjustRightInd w:val="0"/>
        <w:spacing w:after="0" w:line="360" w:lineRule="auto"/>
        <w:jc w:val="center"/>
        <w:rPr>
          <w:rFonts w:ascii="Trebuchet MS" w:hAnsi="Trebuchet MS" w:cs="DIN Next LT Arabic Light"/>
          <w:b/>
          <w:bCs/>
          <w:color w:val="245A8C"/>
          <w:sz w:val="24"/>
          <w:szCs w:val="24"/>
        </w:rPr>
      </w:pPr>
    </w:p>
    <w:p w14:paraId="11696665" w14:textId="1389E00D" w:rsidR="00481EB8" w:rsidRDefault="00481EB8" w:rsidP="00CE3319">
      <w:pPr>
        <w:tabs>
          <w:tab w:val="left" w:pos="3218"/>
        </w:tabs>
        <w:autoSpaceDE w:val="0"/>
        <w:autoSpaceDN w:val="0"/>
        <w:adjustRightInd w:val="0"/>
        <w:spacing w:after="0" w:line="360" w:lineRule="auto"/>
        <w:jc w:val="center"/>
        <w:rPr>
          <w:rFonts w:ascii="Trebuchet MS" w:hAnsi="Trebuchet MS" w:cs="DIN Next LT Arabic Light"/>
          <w:b/>
          <w:bCs/>
          <w:color w:val="245A8C"/>
          <w:sz w:val="24"/>
          <w:szCs w:val="24"/>
        </w:rPr>
      </w:pPr>
    </w:p>
    <w:p w14:paraId="2B64FE68" w14:textId="5C80B1A6" w:rsidR="00481EB8" w:rsidRDefault="00481EB8" w:rsidP="00CE3319">
      <w:pPr>
        <w:tabs>
          <w:tab w:val="left" w:pos="3218"/>
        </w:tabs>
        <w:autoSpaceDE w:val="0"/>
        <w:autoSpaceDN w:val="0"/>
        <w:adjustRightInd w:val="0"/>
        <w:spacing w:after="0" w:line="360" w:lineRule="auto"/>
        <w:jc w:val="center"/>
        <w:rPr>
          <w:rFonts w:ascii="Trebuchet MS" w:hAnsi="Trebuchet MS" w:cs="DIN Next LT Arabic Light"/>
          <w:b/>
          <w:bCs/>
          <w:color w:val="245A8C"/>
          <w:sz w:val="24"/>
          <w:szCs w:val="24"/>
        </w:rPr>
      </w:pPr>
    </w:p>
    <w:p w14:paraId="502C0D4A" w14:textId="45069D82" w:rsidR="00481EB8" w:rsidRDefault="00481EB8" w:rsidP="00CE3319">
      <w:pPr>
        <w:tabs>
          <w:tab w:val="left" w:pos="3218"/>
        </w:tabs>
        <w:autoSpaceDE w:val="0"/>
        <w:autoSpaceDN w:val="0"/>
        <w:adjustRightInd w:val="0"/>
        <w:spacing w:after="0" w:line="360" w:lineRule="auto"/>
        <w:jc w:val="center"/>
        <w:rPr>
          <w:rFonts w:ascii="Trebuchet MS" w:hAnsi="Trebuchet MS" w:cs="DIN Next LT Arabic Light"/>
          <w:b/>
          <w:bCs/>
          <w:color w:val="245A8C"/>
          <w:sz w:val="24"/>
          <w:szCs w:val="24"/>
        </w:rPr>
      </w:pPr>
    </w:p>
    <w:p w14:paraId="29D564F6" w14:textId="7A8EF7F2" w:rsidR="00481EB8" w:rsidRDefault="00481EB8" w:rsidP="00CE3319">
      <w:pPr>
        <w:tabs>
          <w:tab w:val="left" w:pos="3218"/>
        </w:tabs>
        <w:autoSpaceDE w:val="0"/>
        <w:autoSpaceDN w:val="0"/>
        <w:adjustRightInd w:val="0"/>
        <w:spacing w:after="0" w:line="360" w:lineRule="auto"/>
        <w:jc w:val="center"/>
        <w:rPr>
          <w:rFonts w:ascii="Trebuchet MS" w:hAnsi="Trebuchet MS" w:cs="DIN Next LT Arabic Light"/>
          <w:b/>
          <w:bCs/>
          <w:color w:val="245A8C"/>
          <w:sz w:val="24"/>
          <w:szCs w:val="24"/>
        </w:rPr>
      </w:pPr>
    </w:p>
    <w:p w14:paraId="59CB0329" w14:textId="5C452CA9" w:rsidR="00481EB8" w:rsidRDefault="00481EB8" w:rsidP="00CE3319">
      <w:pPr>
        <w:tabs>
          <w:tab w:val="left" w:pos="3218"/>
        </w:tabs>
        <w:autoSpaceDE w:val="0"/>
        <w:autoSpaceDN w:val="0"/>
        <w:adjustRightInd w:val="0"/>
        <w:spacing w:after="0" w:line="360" w:lineRule="auto"/>
        <w:jc w:val="center"/>
        <w:rPr>
          <w:rFonts w:ascii="Trebuchet MS" w:hAnsi="Trebuchet MS" w:cs="DIN Next LT Arabic Light"/>
          <w:b/>
          <w:bCs/>
          <w:color w:val="245A8C"/>
          <w:sz w:val="24"/>
          <w:szCs w:val="24"/>
        </w:rPr>
      </w:pPr>
    </w:p>
    <w:p w14:paraId="64CF3765" w14:textId="7C8CFC06" w:rsidR="00481EB8" w:rsidRDefault="00481EB8" w:rsidP="00CE3319">
      <w:pPr>
        <w:tabs>
          <w:tab w:val="left" w:pos="3218"/>
        </w:tabs>
        <w:autoSpaceDE w:val="0"/>
        <w:autoSpaceDN w:val="0"/>
        <w:adjustRightInd w:val="0"/>
        <w:spacing w:after="0" w:line="360" w:lineRule="auto"/>
        <w:jc w:val="center"/>
        <w:rPr>
          <w:rFonts w:ascii="Trebuchet MS" w:hAnsi="Trebuchet MS" w:cs="DIN Next LT Arabic Light"/>
          <w:b/>
          <w:bCs/>
          <w:color w:val="245A8C"/>
          <w:sz w:val="24"/>
          <w:szCs w:val="24"/>
        </w:rPr>
      </w:pPr>
    </w:p>
    <w:p w14:paraId="47AD6652" w14:textId="77777777" w:rsidR="00481EB8" w:rsidRPr="00CE3319" w:rsidRDefault="00481EB8" w:rsidP="00CE3319">
      <w:pPr>
        <w:tabs>
          <w:tab w:val="left" w:pos="3218"/>
        </w:tabs>
        <w:autoSpaceDE w:val="0"/>
        <w:autoSpaceDN w:val="0"/>
        <w:adjustRightInd w:val="0"/>
        <w:spacing w:after="0" w:line="360" w:lineRule="auto"/>
        <w:jc w:val="center"/>
        <w:rPr>
          <w:rFonts w:ascii="Trebuchet MS" w:hAnsi="Trebuchet MS" w:cs="DIN Next LT Arabic Light"/>
          <w:b/>
          <w:bCs/>
          <w:color w:val="245A8C"/>
          <w:sz w:val="24"/>
          <w:szCs w:val="24"/>
        </w:rPr>
      </w:pPr>
    </w:p>
    <w:p w14:paraId="15A4A633" w14:textId="627D611E" w:rsidR="00481EB8" w:rsidRPr="00840140" w:rsidRDefault="00BA20E1" w:rsidP="00BA20E1">
      <w:pPr>
        <w:pStyle w:val="Citationintense"/>
        <w:ind w:left="0" w:right="0"/>
        <w:rPr>
          <w:rStyle w:val="Rfrenceintense"/>
          <w:rFonts w:ascii="Trebuchet MS" w:hAnsi="Trebuchet MS"/>
        </w:rPr>
      </w:pPr>
      <w:r w:rsidRPr="00BA20E1">
        <w:rPr>
          <w:rStyle w:val="Rfrenceintense"/>
          <w:rFonts w:ascii="Trebuchet MS" w:hAnsi="Trebuchet MS"/>
        </w:rPr>
        <w:t>COMMUNIQUE AU SUJET D’UN WEBINAIRE SUR LE FO</w:t>
      </w:r>
      <w:r w:rsidR="00481EB8" w:rsidRPr="00840140">
        <w:rPr>
          <w:rStyle w:val="Rfrenceintense"/>
          <w:rFonts w:ascii="Trebuchet MS" w:hAnsi="Trebuchet MS"/>
        </w:rPr>
        <w:t xml:space="preserve">NDS AFRICAIN D’APPUI A LA COOPERATION DECENTRALISEE INTERNATIONALE </w:t>
      </w:r>
      <w:r w:rsidR="00BD4ECD">
        <w:rPr>
          <w:rStyle w:val="Rfrenceintense"/>
          <w:rFonts w:ascii="Trebuchet MS" w:hAnsi="Trebuchet MS"/>
        </w:rPr>
        <w:t>DES COLLECTIVITES TERRITORIALES</w:t>
      </w:r>
    </w:p>
    <w:p w14:paraId="6888A481" w14:textId="13280935" w:rsidR="00481EB8" w:rsidRPr="00840140" w:rsidRDefault="00481EB8" w:rsidP="00481EB8">
      <w:pPr>
        <w:rPr>
          <w:rStyle w:val="Rfrenceintense"/>
          <w:rFonts w:ascii="Trebuchet MS" w:hAnsi="Trebuchet MS" w:cstheme="majorBidi"/>
          <w:sz w:val="28"/>
          <w:szCs w:val="28"/>
        </w:rPr>
      </w:pPr>
      <w:r w:rsidRPr="00840140">
        <w:rPr>
          <w:rStyle w:val="Rfrenceintense"/>
          <w:rFonts w:ascii="Trebuchet MS" w:hAnsi="Trebuchet MS" w:cstheme="majorBidi"/>
          <w:sz w:val="28"/>
          <w:szCs w:val="28"/>
        </w:rPr>
        <w:br w:type="page"/>
      </w:r>
    </w:p>
    <w:p w14:paraId="5D1BC89F" w14:textId="4DADED5E" w:rsidR="00481EB8" w:rsidRDefault="00481EB8" w:rsidP="00481EB8">
      <w:pPr>
        <w:jc w:val="center"/>
        <w:rPr>
          <w:rStyle w:val="Rfrenceintense"/>
          <w:rFonts w:ascii="Trebuchet MS" w:hAnsi="Trebuchet MS" w:cstheme="majorBidi"/>
          <w:sz w:val="28"/>
          <w:szCs w:val="28"/>
        </w:rPr>
      </w:pPr>
    </w:p>
    <w:p w14:paraId="247820D1" w14:textId="77777777" w:rsidR="006947AD" w:rsidRPr="00840140" w:rsidRDefault="006947AD" w:rsidP="00481EB8">
      <w:pPr>
        <w:jc w:val="center"/>
        <w:rPr>
          <w:rStyle w:val="Rfrenceintense"/>
          <w:rFonts w:ascii="Trebuchet MS" w:hAnsi="Trebuchet MS" w:cstheme="majorBidi"/>
          <w:sz w:val="28"/>
          <w:szCs w:val="28"/>
        </w:rPr>
      </w:pPr>
      <w:bookmarkStart w:id="0" w:name="_GoBack"/>
      <w:bookmarkEnd w:id="0"/>
    </w:p>
    <w:p w14:paraId="48C24A8E" w14:textId="166C186F" w:rsidR="009B4FFF" w:rsidRPr="006947AD" w:rsidRDefault="00BA20E1" w:rsidP="00BA20E1">
      <w:pPr>
        <w:spacing w:line="360" w:lineRule="auto"/>
        <w:ind w:firstLine="851"/>
        <w:jc w:val="both"/>
        <w:rPr>
          <w:rFonts w:ascii="Trebuchet MS" w:eastAsia="Times New Roman" w:hAnsi="Trebuchet MS" w:cstheme="majorBidi"/>
          <w:sz w:val="26"/>
          <w:szCs w:val="26"/>
        </w:rPr>
      </w:pPr>
      <w:r w:rsidRPr="006947AD">
        <w:rPr>
          <w:rFonts w:ascii="Trebuchet MS" w:eastAsia="Times New Roman" w:hAnsi="Trebuchet MS" w:cstheme="majorBidi"/>
          <w:sz w:val="26"/>
          <w:szCs w:val="26"/>
        </w:rPr>
        <w:t>Après la mise en place par l</w:t>
      </w:r>
      <w:r w:rsidR="00481EB8" w:rsidRPr="006947AD">
        <w:rPr>
          <w:rFonts w:ascii="Trebuchet MS" w:eastAsia="Times New Roman" w:hAnsi="Trebuchet MS" w:cstheme="majorBidi"/>
          <w:sz w:val="26"/>
          <w:szCs w:val="26"/>
        </w:rPr>
        <w:t xml:space="preserve">a Direction Générale des Collectivités Territoriales, en mars 2020, </w:t>
      </w:r>
      <w:r w:rsidRPr="006947AD">
        <w:rPr>
          <w:rFonts w:ascii="Trebuchet MS" w:eastAsia="Times New Roman" w:hAnsi="Trebuchet MS" w:cstheme="majorBidi"/>
          <w:sz w:val="26"/>
          <w:szCs w:val="26"/>
        </w:rPr>
        <w:t>du</w:t>
      </w:r>
      <w:r w:rsidR="00481EB8" w:rsidRPr="006947AD">
        <w:rPr>
          <w:rFonts w:ascii="Trebuchet MS" w:eastAsia="Times New Roman" w:hAnsi="Trebuchet MS" w:cstheme="majorBidi"/>
          <w:sz w:val="26"/>
          <w:szCs w:val="26"/>
        </w:rPr>
        <w:t xml:space="preserve"> </w:t>
      </w:r>
      <w:r w:rsidR="00481EB8" w:rsidRPr="006947AD">
        <w:rPr>
          <w:rFonts w:ascii="Trebuchet MS" w:eastAsia="Times New Roman" w:hAnsi="Trebuchet MS" w:cstheme="majorBidi"/>
          <w:b/>
          <w:bCs/>
          <w:color w:val="C00000"/>
          <w:sz w:val="26"/>
          <w:szCs w:val="26"/>
          <w:vertAlign w:val="superscript"/>
        </w:rPr>
        <w:t>«</w:t>
      </w:r>
      <w:r w:rsidR="00481EB8" w:rsidRPr="006947AD">
        <w:rPr>
          <w:rFonts w:ascii="Trebuchet MS" w:eastAsia="Times New Roman" w:hAnsi="Trebuchet MS" w:cstheme="majorBidi"/>
          <w:sz w:val="26"/>
          <w:szCs w:val="26"/>
        </w:rPr>
        <w:t> </w:t>
      </w:r>
      <w:r w:rsidR="00481EB8" w:rsidRPr="006947AD">
        <w:rPr>
          <w:rFonts w:ascii="Trebuchet MS" w:eastAsia="Times New Roman" w:hAnsi="Trebuchet MS" w:cstheme="majorBidi"/>
          <w:i/>
          <w:iCs/>
          <w:color w:val="4BACC6" w:themeColor="accent5"/>
          <w:sz w:val="26"/>
          <w:szCs w:val="26"/>
        </w:rPr>
        <w:t>Fonds africain d’appui à la coopération décentralisée internationale des Collectivités Territoriales</w:t>
      </w:r>
      <w:r w:rsidR="00481EB8" w:rsidRPr="006947AD">
        <w:rPr>
          <w:rFonts w:ascii="Trebuchet MS" w:eastAsia="Times New Roman" w:hAnsi="Trebuchet MS" w:cstheme="majorBidi"/>
          <w:color w:val="4BACC6" w:themeColor="accent5"/>
          <w:sz w:val="26"/>
          <w:szCs w:val="26"/>
        </w:rPr>
        <w:t> </w:t>
      </w:r>
      <w:r w:rsidR="00481EB8" w:rsidRPr="006947AD">
        <w:rPr>
          <w:rFonts w:ascii="Trebuchet MS" w:eastAsia="Times New Roman" w:hAnsi="Trebuchet MS" w:cstheme="majorBidi"/>
          <w:b/>
          <w:bCs/>
          <w:color w:val="C00000"/>
          <w:sz w:val="26"/>
          <w:szCs w:val="26"/>
          <w:vertAlign w:val="superscript"/>
        </w:rPr>
        <w:t>»</w:t>
      </w:r>
      <w:r w:rsidRPr="006947AD">
        <w:rPr>
          <w:rFonts w:ascii="Trebuchet MS" w:eastAsia="Times New Roman" w:hAnsi="Trebuchet MS" w:cstheme="majorBidi"/>
          <w:sz w:val="26"/>
          <w:szCs w:val="26"/>
        </w:rPr>
        <w:t xml:space="preserve"> et la sélection de</w:t>
      </w:r>
      <w:r w:rsidR="009B4FFF" w:rsidRPr="006947AD">
        <w:rPr>
          <w:rFonts w:ascii="Trebuchet MS" w:eastAsia="Times New Roman" w:hAnsi="Trebuchet MS" w:cstheme="majorBidi"/>
          <w:sz w:val="26"/>
          <w:szCs w:val="26"/>
        </w:rPr>
        <w:t>s</w:t>
      </w:r>
      <w:r w:rsidRPr="006947AD">
        <w:rPr>
          <w:rFonts w:ascii="Trebuchet MS" w:eastAsia="Times New Roman" w:hAnsi="Trebuchet MS" w:cstheme="majorBidi"/>
          <w:sz w:val="26"/>
          <w:szCs w:val="26"/>
        </w:rPr>
        <w:t xml:space="preserve"> projets </w:t>
      </w:r>
      <w:r w:rsidR="009B4FFF" w:rsidRPr="006947AD">
        <w:rPr>
          <w:rFonts w:ascii="Trebuchet MS" w:eastAsia="Times New Roman" w:hAnsi="Trebuchet MS" w:cstheme="majorBidi"/>
          <w:sz w:val="26"/>
          <w:szCs w:val="26"/>
        </w:rPr>
        <w:t xml:space="preserve">ou actions </w:t>
      </w:r>
      <w:r w:rsidRPr="006947AD">
        <w:rPr>
          <w:rFonts w:ascii="Trebuchet MS" w:eastAsia="Times New Roman" w:hAnsi="Trebuchet MS" w:cstheme="majorBidi"/>
          <w:sz w:val="26"/>
          <w:szCs w:val="26"/>
        </w:rPr>
        <w:t>éligibles au financement de ce Fonds africain, un webinaire sera organisé le vendre</w:t>
      </w:r>
      <w:r w:rsidR="009B4FFF" w:rsidRPr="006947AD">
        <w:rPr>
          <w:rFonts w:ascii="Trebuchet MS" w:eastAsia="Times New Roman" w:hAnsi="Trebuchet MS" w:cstheme="majorBidi"/>
          <w:sz w:val="26"/>
          <w:szCs w:val="26"/>
        </w:rPr>
        <w:t>di 18 juin 2021</w:t>
      </w:r>
      <w:r w:rsidR="006947AD" w:rsidRPr="006947AD">
        <w:rPr>
          <w:rFonts w:ascii="Trebuchet MS" w:eastAsia="Times New Roman" w:hAnsi="Trebuchet MS" w:cstheme="majorBidi"/>
          <w:sz w:val="26"/>
          <w:szCs w:val="26"/>
        </w:rPr>
        <w:t>, sous la présidence de M. le Wali, Directeur Général</w:t>
      </w:r>
      <w:r w:rsidR="009B4FFF" w:rsidRPr="006947AD">
        <w:rPr>
          <w:rFonts w:ascii="Trebuchet MS" w:eastAsia="Times New Roman" w:hAnsi="Trebuchet MS" w:cstheme="majorBidi"/>
          <w:sz w:val="26"/>
          <w:szCs w:val="26"/>
        </w:rPr>
        <w:t>.</w:t>
      </w:r>
    </w:p>
    <w:p w14:paraId="3F65FD91" w14:textId="583BF4DA" w:rsidR="00481EB8" w:rsidRPr="006947AD" w:rsidRDefault="009B4FFF" w:rsidP="009B4FFF">
      <w:pPr>
        <w:spacing w:line="360" w:lineRule="auto"/>
        <w:ind w:firstLine="851"/>
        <w:jc w:val="both"/>
        <w:rPr>
          <w:rFonts w:ascii="Trebuchet MS" w:eastAsia="Times New Roman" w:hAnsi="Trebuchet MS" w:cstheme="majorBidi"/>
          <w:sz w:val="26"/>
          <w:szCs w:val="26"/>
        </w:rPr>
      </w:pPr>
      <w:r w:rsidRPr="006947AD">
        <w:rPr>
          <w:rFonts w:ascii="Trebuchet MS" w:eastAsia="Times New Roman" w:hAnsi="Trebuchet MS" w:cstheme="majorBidi"/>
          <w:sz w:val="26"/>
          <w:szCs w:val="26"/>
        </w:rPr>
        <w:t>Ont été invités à assister à ce webinaire, les Présidents des 14 Collectivités Territoriales africaines bénéficiaires, leurs 11 collègues marocains ainsi que les membres du Comité de Pilotage du Fonds et certains autres partenaires institutionnels tels que CGLU Afrique, ONU-Habitat, la Fédération Majal, l’Université Al Akhawayne et l’Académie Africaine des Collectivités Locales.</w:t>
      </w:r>
    </w:p>
    <w:p w14:paraId="0E60BBC3" w14:textId="038E547E" w:rsidR="009B4FFF" w:rsidRPr="006947AD" w:rsidRDefault="009B4FFF" w:rsidP="009B4FFF">
      <w:pPr>
        <w:spacing w:line="360" w:lineRule="auto"/>
        <w:ind w:firstLine="851"/>
        <w:jc w:val="both"/>
        <w:rPr>
          <w:rFonts w:ascii="Trebuchet MS" w:eastAsia="Times New Roman" w:hAnsi="Trebuchet MS" w:cstheme="majorBidi"/>
          <w:sz w:val="26"/>
          <w:szCs w:val="26"/>
        </w:rPr>
      </w:pPr>
      <w:r w:rsidRPr="006947AD">
        <w:rPr>
          <w:rFonts w:ascii="Trebuchet MS" w:eastAsia="Times New Roman" w:hAnsi="Trebuchet MS" w:cstheme="majorBidi"/>
          <w:sz w:val="26"/>
          <w:szCs w:val="26"/>
        </w:rPr>
        <w:t>L’objectif général de ce webinaire est</w:t>
      </w:r>
      <w:r w:rsidRPr="006947AD">
        <w:rPr>
          <w:rFonts w:ascii="Trebuchet MS" w:eastAsia="Times New Roman" w:hAnsi="Trebuchet MS" w:cstheme="majorBidi"/>
          <w:sz w:val="26"/>
          <w:szCs w:val="26"/>
        </w:rPr>
        <w:t>,</w:t>
      </w:r>
      <w:r w:rsidRPr="006947AD">
        <w:rPr>
          <w:rFonts w:ascii="Trebuchet MS" w:eastAsia="Times New Roman" w:hAnsi="Trebuchet MS" w:cstheme="majorBidi"/>
          <w:sz w:val="26"/>
          <w:szCs w:val="26"/>
        </w:rPr>
        <w:t xml:space="preserve"> d’une part s’enquérir des dispositions prises par les partenaires pour la réalisation des actions ou projets retenus, et d’autre part, de lancer officiellement et solennellement le début de réalisation des actions ou projets retenus au titre du 1</w:t>
      </w:r>
      <w:r w:rsidRPr="006947AD">
        <w:rPr>
          <w:rFonts w:ascii="Trebuchet MS" w:eastAsia="Times New Roman" w:hAnsi="Trebuchet MS" w:cstheme="majorBidi"/>
          <w:sz w:val="26"/>
          <w:szCs w:val="26"/>
          <w:vertAlign w:val="superscript"/>
        </w:rPr>
        <w:t>er</w:t>
      </w:r>
      <w:r w:rsidRPr="006947AD">
        <w:rPr>
          <w:rFonts w:ascii="Trebuchet MS" w:eastAsia="Times New Roman" w:hAnsi="Trebuchet MS" w:cstheme="majorBidi"/>
          <w:sz w:val="26"/>
          <w:szCs w:val="26"/>
        </w:rPr>
        <w:t xml:space="preserve"> appel à projets. </w:t>
      </w:r>
    </w:p>
    <w:p w14:paraId="0CF621AA" w14:textId="7F6BB951" w:rsidR="006947AD" w:rsidRPr="006947AD" w:rsidRDefault="009B4FFF" w:rsidP="006947AD">
      <w:pPr>
        <w:spacing w:line="360" w:lineRule="auto"/>
        <w:ind w:firstLine="851"/>
        <w:jc w:val="both"/>
        <w:rPr>
          <w:rFonts w:ascii="Trebuchet MS" w:eastAsia="Times New Roman" w:hAnsi="Trebuchet MS" w:cstheme="majorBidi"/>
          <w:sz w:val="26"/>
          <w:szCs w:val="26"/>
        </w:rPr>
      </w:pPr>
      <w:r w:rsidRPr="006947AD">
        <w:rPr>
          <w:rFonts w:ascii="Trebuchet MS" w:eastAsia="Times New Roman" w:hAnsi="Trebuchet MS" w:cstheme="majorBidi"/>
          <w:sz w:val="26"/>
          <w:szCs w:val="26"/>
        </w:rPr>
        <w:t>A signaler à ce sujet que 14 projets ou actions ont été retenus au titre de 2020</w:t>
      </w:r>
      <w:r w:rsidR="006947AD" w:rsidRPr="006947AD">
        <w:rPr>
          <w:rFonts w:ascii="Trebuchet MS" w:eastAsia="Times New Roman" w:hAnsi="Trebuchet MS" w:cstheme="majorBidi"/>
          <w:sz w:val="26"/>
          <w:szCs w:val="26"/>
        </w:rPr>
        <w:t xml:space="preserve">, </w:t>
      </w:r>
      <w:r w:rsidR="006947AD" w:rsidRPr="006947AD">
        <w:rPr>
          <w:rFonts w:ascii="Trebuchet MS" w:eastAsia="Times New Roman" w:hAnsi="Trebuchet MS" w:cstheme="majorBidi"/>
          <w:sz w:val="26"/>
          <w:szCs w:val="26"/>
        </w:rPr>
        <w:t xml:space="preserve">avec un appui financier du Fonds africain estimé à 16,27 Millions de Dhs, </w:t>
      </w:r>
      <w:r w:rsidR="006947AD" w:rsidRPr="006947AD">
        <w:rPr>
          <w:rFonts w:ascii="Trebuchet MS" w:eastAsia="Times New Roman" w:hAnsi="Trebuchet MS" w:cstheme="majorBidi"/>
          <w:sz w:val="26"/>
          <w:szCs w:val="26"/>
        </w:rPr>
        <w:t>touchant divers domaines tels que l</w:t>
      </w:r>
      <w:r w:rsidR="006947AD" w:rsidRPr="006947AD">
        <w:rPr>
          <w:rFonts w:ascii="Trebuchet MS" w:eastAsia="Times New Roman" w:hAnsi="Trebuchet MS" w:cstheme="majorBidi"/>
          <w:sz w:val="26"/>
          <w:szCs w:val="26"/>
        </w:rPr>
        <w:t>e renforcement institutionnel des Collectivités Territoriales,</w:t>
      </w:r>
      <w:r w:rsidR="006947AD" w:rsidRPr="006947AD">
        <w:rPr>
          <w:rFonts w:ascii="Trebuchet MS" w:eastAsia="Times New Roman" w:hAnsi="Trebuchet MS" w:cstheme="majorBidi"/>
          <w:sz w:val="26"/>
          <w:szCs w:val="26"/>
        </w:rPr>
        <w:t xml:space="preserve"> l</w:t>
      </w:r>
      <w:r w:rsidR="006947AD" w:rsidRPr="006947AD">
        <w:rPr>
          <w:rFonts w:ascii="Trebuchet MS" w:eastAsia="Times New Roman" w:hAnsi="Trebuchet MS" w:cstheme="majorBidi"/>
          <w:sz w:val="26"/>
          <w:szCs w:val="26"/>
        </w:rPr>
        <w:t>a formation et le renforcement des capacités,</w:t>
      </w:r>
      <w:r w:rsidR="006947AD" w:rsidRPr="006947AD">
        <w:rPr>
          <w:rFonts w:ascii="Trebuchet MS" w:eastAsia="Times New Roman" w:hAnsi="Trebuchet MS" w:cstheme="majorBidi"/>
          <w:sz w:val="26"/>
          <w:szCs w:val="26"/>
        </w:rPr>
        <w:t xml:space="preserve"> l</w:t>
      </w:r>
      <w:r w:rsidR="006947AD" w:rsidRPr="006947AD">
        <w:rPr>
          <w:rFonts w:ascii="Trebuchet MS" w:eastAsia="Times New Roman" w:hAnsi="Trebuchet MS" w:cstheme="majorBidi"/>
          <w:sz w:val="26"/>
          <w:szCs w:val="26"/>
        </w:rPr>
        <w:t>a planification urbaine et l’aménagement du territoire,</w:t>
      </w:r>
      <w:r w:rsidR="006947AD" w:rsidRPr="006947AD">
        <w:rPr>
          <w:rFonts w:ascii="Trebuchet MS" w:eastAsia="Times New Roman" w:hAnsi="Trebuchet MS" w:cstheme="majorBidi"/>
          <w:sz w:val="26"/>
          <w:szCs w:val="26"/>
        </w:rPr>
        <w:t xml:space="preserve"> l</w:t>
      </w:r>
      <w:r w:rsidR="006947AD" w:rsidRPr="006947AD">
        <w:rPr>
          <w:rFonts w:ascii="Trebuchet MS" w:eastAsia="Times New Roman" w:hAnsi="Trebuchet MS" w:cstheme="majorBidi"/>
          <w:sz w:val="26"/>
          <w:szCs w:val="26"/>
        </w:rPr>
        <w:t>a protection de l’environnement,</w:t>
      </w:r>
      <w:r w:rsidR="006947AD" w:rsidRPr="006947AD">
        <w:rPr>
          <w:rFonts w:ascii="Trebuchet MS" w:eastAsia="Times New Roman" w:hAnsi="Trebuchet MS" w:cstheme="majorBidi"/>
          <w:sz w:val="26"/>
          <w:szCs w:val="26"/>
        </w:rPr>
        <w:t xml:space="preserve"> l</w:t>
      </w:r>
      <w:r w:rsidR="006947AD" w:rsidRPr="006947AD">
        <w:rPr>
          <w:rFonts w:ascii="Trebuchet MS" w:eastAsia="Times New Roman" w:hAnsi="Trebuchet MS" w:cstheme="majorBidi"/>
          <w:sz w:val="26"/>
          <w:szCs w:val="26"/>
        </w:rPr>
        <w:t>e transfert du savoir et savoir-faire en matière de gestion des Collectivités Territoriales</w:t>
      </w:r>
      <w:r w:rsidR="006947AD" w:rsidRPr="006947AD">
        <w:rPr>
          <w:rFonts w:ascii="Trebuchet MS" w:eastAsia="Times New Roman" w:hAnsi="Trebuchet MS" w:cstheme="majorBidi"/>
          <w:sz w:val="26"/>
          <w:szCs w:val="26"/>
        </w:rPr>
        <w:t xml:space="preserve"> et l</w:t>
      </w:r>
      <w:r w:rsidR="006947AD" w:rsidRPr="006947AD">
        <w:rPr>
          <w:rFonts w:ascii="Trebuchet MS" w:eastAsia="Times New Roman" w:hAnsi="Trebuchet MS" w:cstheme="majorBidi"/>
          <w:sz w:val="26"/>
          <w:szCs w:val="26"/>
        </w:rPr>
        <w:t>’amélioration de la qualité des services rendus aux citoyennes et citoyens.</w:t>
      </w:r>
    </w:p>
    <w:p w14:paraId="77202C0F" w14:textId="77777777" w:rsidR="00865668" w:rsidRPr="00AB0432" w:rsidRDefault="00865668" w:rsidP="00AB0432">
      <w:pPr>
        <w:spacing w:after="0" w:line="560" w:lineRule="exact"/>
        <w:jc w:val="right"/>
        <w:rPr>
          <w:rFonts w:ascii="Trebuchet MS" w:hAnsi="Trebuchet MS"/>
          <w:b/>
          <w:bCs/>
          <w:sz w:val="26"/>
          <w:szCs w:val="26"/>
          <w:u w:val="single"/>
        </w:rPr>
      </w:pPr>
    </w:p>
    <w:sectPr w:rsidR="00865668" w:rsidRPr="00AB0432" w:rsidSect="00B46B10">
      <w:footerReference w:type="default" r:id="rId8"/>
      <w:headerReference w:type="first" r:id="rId9"/>
      <w:footerReference w:type="first" r:id="rId10"/>
      <w:pgSz w:w="11906" w:h="16838"/>
      <w:pgMar w:top="567" w:right="964" w:bottom="1814" w:left="96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D23DB" w14:textId="77777777" w:rsidR="00AC1641" w:rsidRDefault="00AC1641" w:rsidP="00A17B0D">
      <w:pPr>
        <w:spacing w:after="0" w:line="240" w:lineRule="auto"/>
      </w:pPr>
      <w:r>
        <w:separator/>
      </w:r>
    </w:p>
  </w:endnote>
  <w:endnote w:type="continuationSeparator" w:id="0">
    <w:p w14:paraId="465D1550" w14:textId="77777777" w:rsidR="00AC1641" w:rsidRDefault="00AC1641" w:rsidP="00A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Arabic Typesetting">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DIN Next LT Arabic Light">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DB1B" w14:textId="0A0C68DF" w:rsidR="00CE3319" w:rsidRDefault="000E6992">
    <w:pPr>
      <w:pStyle w:val="Pieddepage"/>
    </w:pPr>
    <w:r>
      <w:rPr>
        <w:noProof/>
      </w:rPr>
      <mc:AlternateContent>
        <mc:Choice Requires="wps">
          <w:drawing>
            <wp:anchor distT="0" distB="0" distL="114300" distR="114300" simplePos="0" relativeHeight="251672576" behindDoc="0" locked="0" layoutInCell="0" allowOverlap="1" wp14:anchorId="1040FD61" wp14:editId="223A9DBE">
              <wp:simplePos x="0" y="0"/>
              <wp:positionH relativeFrom="rightMargin">
                <wp:posOffset>14605</wp:posOffset>
              </wp:positionH>
              <wp:positionV relativeFrom="margin">
                <wp:posOffset>8641080</wp:posOffset>
              </wp:positionV>
              <wp:extent cx="523875" cy="43370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530F4" w14:textId="43DCF797" w:rsidR="000E6992" w:rsidRPr="000E6992" w:rsidRDefault="000E6992">
                          <w:pPr>
                            <w:pBdr>
                              <w:top w:val="single" w:sz="4" w:space="1" w:color="D8D8D8" w:themeColor="background1" w:themeShade="D8"/>
                            </w:pBdr>
                            <w:rPr>
                              <w:rFonts w:ascii="Trebuchet MS" w:hAnsi="Trebuchet MS"/>
                              <w:b/>
                              <w:bCs/>
                              <w:i/>
                              <w:iCs/>
                              <w:color w:val="1F497D" w:themeColor="text2"/>
                              <w:sz w:val="16"/>
                              <w:szCs w:val="16"/>
                            </w:rPr>
                          </w:pPr>
                          <w:r w:rsidRPr="000E6992">
                            <w:rPr>
                              <w:rFonts w:ascii="Trebuchet MS" w:hAnsi="Trebuchet MS"/>
                              <w:b/>
                              <w:bCs/>
                              <w:i/>
                              <w:iCs/>
                              <w:color w:val="1F497D" w:themeColor="text2"/>
                              <w:sz w:val="16"/>
                              <w:szCs w:val="16"/>
                            </w:rPr>
                            <w:t xml:space="preserve">Page | </w:t>
                          </w:r>
                          <w:r w:rsidRPr="000E6992">
                            <w:rPr>
                              <w:rFonts w:ascii="Trebuchet MS" w:hAnsi="Trebuchet MS"/>
                              <w:b/>
                              <w:bCs/>
                              <w:i/>
                              <w:iCs/>
                              <w:color w:val="1F497D" w:themeColor="text2"/>
                              <w:sz w:val="18"/>
                              <w:szCs w:val="18"/>
                            </w:rPr>
                            <w:fldChar w:fldCharType="begin"/>
                          </w:r>
                          <w:r w:rsidRPr="000E6992">
                            <w:rPr>
                              <w:rFonts w:ascii="Trebuchet MS" w:hAnsi="Trebuchet MS"/>
                              <w:b/>
                              <w:bCs/>
                              <w:i/>
                              <w:iCs/>
                              <w:color w:val="1F497D" w:themeColor="text2"/>
                              <w:sz w:val="18"/>
                              <w:szCs w:val="18"/>
                            </w:rPr>
                            <w:instrText>PAGE   \* MERGEFORMAT</w:instrText>
                          </w:r>
                          <w:r w:rsidRPr="000E6992">
                            <w:rPr>
                              <w:rFonts w:ascii="Trebuchet MS" w:hAnsi="Trebuchet MS"/>
                              <w:b/>
                              <w:bCs/>
                              <w:i/>
                              <w:iCs/>
                              <w:color w:val="1F497D" w:themeColor="text2"/>
                              <w:sz w:val="18"/>
                              <w:szCs w:val="18"/>
                            </w:rPr>
                            <w:fldChar w:fldCharType="separate"/>
                          </w:r>
                          <w:r w:rsidR="006947AD">
                            <w:rPr>
                              <w:rFonts w:ascii="Trebuchet MS" w:hAnsi="Trebuchet MS"/>
                              <w:b/>
                              <w:bCs/>
                              <w:i/>
                              <w:iCs/>
                              <w:noProof/>
                              <w:color w:val="1F497D" w:themeColor="text2"/>
                              <w:sz w:val="18"/>
                              <w:szCs w:val="18"/>
                            </w:rPr>
                            <w:t>2</w:t>
                          </w:r>
                          <w:r w:rsidRPr="000E6992">
                            <w:rPr>
                              <w:rFonts w:ascii="Trebuchet MS" w:hAnsi="Trebuchet MS"/>
                              <w:b/>
                              <w:bCs/>
                              <w:i/>
                              <w:iCs/>
                              <w:color w:val="1F497D" w:themeColor="text2"/>
                              <w:sz w:val="18"/>
                              <w:szCs w:val="18"/>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040FD61" id="Rectangle 3" o:spid="_x0000_s1026" style="position:absolute;margin-left:1.15pt;margin-top:680.4pt;width:41.25pt;height:34.15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" o:allowincell="f" stroked="f">
              <v:textbox style="mso-fit-shape-to-text:t" inset="0,,0">
                <w:txbxContent>
                  <w:p w14:paraId="284530F4" w14:textId="43DCF797" w:rsidR="000E6992" w:rsidRPr="000E6992" w:rsidRDefault="000E6992">
                    <w:pPr>
                      <w:pBdr>
                        <w:top w:val="single" w:sz="4" w:space="1" w:color="D8D8D8" w:themeColor="background1" w:themeShade="D8"/>
                      </w:pBdr>
                      <w:rPr>
                        <w:rFonts w:ascii="Trebuchet MS" w:hAnsi="Trebuchet MS"/>
                        <w:b/>
                        <w:bCs/>
                        <w:i/>
                        <w:iCs/>
                        <w:color w:val="1F497D" w:themeColor="text2"/>
                        <w:sz w:val="16"/>
                        <w:szCs w:val="16"/>
                      </w:rPr>
                    </w:pPr>
                    <w:r w:rsidRPr="000E6992">
                      <w:rPr>
                        <w:rFonts w:ascii="Trebuchet MS" w:hAnsi="Trebuchet MS"/>
                        <w:b/>
                        <w:bCs/>
                        <w:i/>
                        <w:iCs/>
                        <w:color w:val="1F497D" w:themeColor="text2"/>
                        <w:sz w:val="16"/>
                        <w:szCs w:val="16"/>
                      </w:rPr>
                      <w:t xml:space="preserve">Page | </w:t>
                    </w:r>
                    <w:r w:rsidRPr="000E6992">
                      <w:rPr>
                        <w:rFonts w:ascii="Trebuchet MS" w:hAnsi="Trebuchet MS"/>
                        <w:b/>
                        <w:bCs/>
                        <w:i/>
                        <w:iCs/>
                        <w:color w:val="1F497D" w:themeColor="text2"/>
                        <w:sz w:val="18"/>
                        <w:szCs w:val="18"/>
                      </w:rPr>
                      <w:fldChar w:fldCharType="begin"/>
                    </w:r>
                    <w:r w:rsidRPr="000E6992">
                      <w:rPr>
                        <w:rFonts w:ascii="Trebuchet MS" w:hAnsi="Trebuchet MS"/>
                        <w:b/>
                        <w:bCs/>
                        <w:i/>
                        <w:iCs/>
                        <w:color w:val="1F497D" w:themeColor="text2"/>
                        <w:sz w:val="18"/>
                        <w:szCs w:val="18"/>
                      </w:rPr>
                      <w:instrText>PAGE   \* MERGEFORMAT</w:instrText>
                    </w:r>
                    <w:r w:rsidRPr="000E6992">
                      <w:rPr>
                        <w:rFonts w:ascii="Trebuchet MS" w:hAnsi="Trebuchet MS"/>
                        <w:b/>
                        <w:bCs/>
                        <w:i/>
                        <w:iCs/>
                        <w:color w:val="1F497D" w:themeColor="text2"/>
                        <w:sz w:val="18"/>
                        <w:szCs w:val="18"/>
                      </w:rPr>
                      <w:fldChar w:fldCharType="separate"/>
                    </w:r>
                    <w:r w:rsidR="006947AD">
                      <w:rPr>
                        <w:rFonts w:ascii="Trebuchet MS" w:hAnsi="Trebuchet MS"/>
                        <w:b/>
                        <w:bCs/>
                        <w:i/>
                        <w:iCs/>
                        <w:noProof/>
                        <w:color w:val="1F497D" w:themeColor="text2"/>
                        <w:sz w:val="18"/>
                        <w:szCs w:val="18"/>
                      </w:rPr>
                      <w:t>2</w:t>
                    </w:r>
                    <w:r w:rsidRPr="000E6992">
                      <w:rPr>
                        <w:rFonts w:ascii="Trebuchet MS" w:hAnsi="Trebuchet MS"/>
                        <w:b/>
                        <w:bCs/>
                        <w:i/>
                        <w:iCs/>
                        <w:color w:val="1F497D" w:themeColor="text2"/>
                        <w:sz w:val="18"/>
                        <w:szCs w:val="18"/>
                      </w:rPr>
                      <w:fldChar w:fldCharType="end"/>
                    </w:r>
                  </w:p>
                </w:txbxContent>
              </v:textbox>
              <w10:wrap anchorx="margin" anchory="margin"/>
            </v:rect>
          </w:pict>
        </mc:Fallback>
      </mc:AlternateContent>
    </w:r>
    <w:r w:rsidR="00865668">
      <w:rPr>
        <w:noProof/>
      </w:rPr>
      <w:drawing>
        <wp:anchor distT="0" distB="0" distL="114300" distR="114300" simplePos="0" relativeHeight="251668480" behindDoc="1" locked="0" layoutInCell="1" allowOverlap="1" wp14:anchorId="44549DC5" wp14:editId="66E04720">
          <wp:simplePos x="0" y="0"/>
          <wp:positionH relativeFrom="column">
            <wp:posOffset>-601785</wp:posOffset>
          </wp:positionH>
          <wp:positionV relativeFrom="paragraph">
            <wp:posOffset>-1016000</wp:posOffset>
          </wp:positionV>
          <wp:extent cx="7545600" cy="119160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5600" cy="119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A283" w14:textId="7DB5C1E1" w:rsidR="005F2EBE" w:rsidRDefault="00D63256">
    <w:pPr>
      <w:pStyle w:val="Pieddepage"/>
    </w:pPr>
    <w:r>
      <w:rPr>
        <w:noProof/>
      </w:rPr>
      <w:drawing>
        <wp:anchor distT="0" distB="0" distL="114300" distR="114300" simplePos="0" relativeHeight="251666432" behindDoc="1" locked="0" layoutInCell="1" allowOverlap="1" wp14:anchorId="40DBC44F" wp14:editId="097BA231">
          <wp:simplePos x="0" y="0"/>
          <wp:positionH relativeFrom="column">
            <wp:posOffset>-603495</wp:posOffset>
          </wp:positionH>
          <wp:positionV relativeFrom="paragraph">
            <wp:posOffset>-1001688</wp:posOffset>
          </wp:positionV>
          <wp:extent cx="7545600" cy="1191600"/>
          <wp:effectExtent l="0" t="0" r="0" b="2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5600" cy="119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D4F8" w14:textId="77777777" w:rsidR="00AC1641" w:rsidRDefault="00AC1641" w:rsidP="00A17B0D">
      <w:pPr>
        <w:spacing w:after="0" w:line="240" w:lineRule="auto"/>
      </w:pPr>
      <w:r>
        <w:separator/>
      </w:r>
    </w:p>
  </w:footnote>
  <w:footnote w:type="continuationSeparator" w:id="0">
    <w:p w14:paraId="0616C19F" w14:textId="77777777" w:rsidR="00AC1641" w:rsidRDefault="00AC1641" w:rsidP="00A1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5DA0" w14:textId="3D9BF55D" w:rsidR="005F2EBE" w:rsidRDefault="00235F2C">
    <w:pPr>
      <w:pStyle w:val="En-tte"/>
    </w:pPr>
    <w:r>
      <w:rPr>
        <w:noProof/>
      </w:rPr>
      <w:drawing>
        <wp:anchor distT="0" distB="0" distL="114300" distR="114300" simplePos="0" relativeHeight="251670528" behindDoc="1" locked="0" layoutInCell="1" allowOverlap="1" wp14:anchorId="2320C1C9" wp14:editId="3EE100D9">
          <wp:simplePos x="0" y="0"/>
          <wp:positionH relativeFrom="column">
            <wp:posOffset>-593983</wp:posOffset>
          </wp:positionH>
          <wp:positionV relativeFrom="paragraph">
            <wp:posOffset>0</wp:posOffset>
          </wp:positionV>
          <wp:extent cx="7538400" cy="950400"/>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38400" cy="95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C4D"/>
      </v:shape>
    </w:pict>
  </w:numPicBullet>
  <w:abstractNum w:abstractNumId="0" w15:restartNumberingAfterBreak="0">
    <w:nsid w:val="01B94589"/>
    <w:multiLevelType w:val="hybridMultilevel"/>
    <w:tmpl w:val="AB14B3C4"/>
    <w:lvl w:ilvl="0" w:tplc="9B021E6C">
      <w:start w:val="1"/>
      <w:numFmt w:val="bullet"/>
      <w:lvlText w:val="#"/>
      <w:lvlJc w:val="left"/>
      <w:pPr>
        <w:ind w:left="720" w:hanging="360"/>
      </w:pPr>
      <w:rPr>
        <w:rFonts w:ascii="SimSun" w:eastAsia="SimSun" w:hAnsi="SimSun" w:cs="Arabic Typesetting" w:hint="eastAsia"/>
        <w:color w:val="943634"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B0FB7"/>
    <w:multiLevelType w:val="hybridMultilevel"/>
    <w:tmpl w:val="E76E23D2"/>
    <w:lvl w:ilvl="0" w:tplc="9ADC6A36">
      <w:start w:val="1"/>
      <w:numFmt w:val="bullet"/>
      <w:lvlText w:val="-"/>
      <w:lvlJc w:val="left"/>
      <w:pPr>
        <w:ind w:left="1037" w:hanging="360"/>
      </w:pPr>
      <w:rPr>
        <w:rFonts w:asciiTheme="majorBidi" w:hAnsiTheme="majorBidi" w:cstheme="majorBidi" w:hint="default"/>
        <w:b w:val="0"/>
        <w:bCs w:val="0"/>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 w15:restartNumberingAfterBreak="0">
    <w:nsid w:val="11396AE9"/>
    <w:multiLevelType w:val="hybridMultilevel"/>
    <w:tmpl w:val="B2B203C6"/>
    <w:lvl w:ilvl="0" w:tplc="AC1ACFDC">
      <w:numFmt w:val="bullet"/>
      <w:lvlText w:val="-"/>
      <w:lvlJc w:val="left"/>
      <w:pPr>
        <w:ind w:left="720" w:hanging="360"/>
      </w:pPr>
      <w:rPr>
        <w:rFonts w:ascii="Sakkal Majalla" w:eastAsia="Calibri" w:hAnsi="Sakkal Majalla" w:cs="Sakkal Majalla"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F0659A"/>
    <w:multiLevelType w:val="hybridMultilevel"/>
    <w:tmpl w:val="36DE43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4307C"/>
    <w:multiLevelType w:val="hybridMultilevel"/>
    <w:tmpl w:val="9E62AD06"/>
    <w:lvl w:ilvl="0" w:tplc="1D2EBF28">
      <w:start w:val="1"/>
      <w:numFmt w:val="bullet"/>
      <w:lvlText w:val="-"/>
      <w:lvlJc w:val="left"/>
      <w:pPr>
        <w:ind w:left="896" w:hanging="360"/>
      </w:pPr>
      <w:rPr>
        <w:rFonts w:ascii="Tahoma" w:hAnsi="Tahoma" w:hint="default"/>
        <w:b w:val="0"/>
        <w:bCs w:val="0"/>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5" w15:restartNumberingAfterBreak="0">
    <w:nsid w:val="13DB6ED0"/>
    <w:multiLevelType w:val="hybridMultilevel"/>
    <w:tmpl w:val="768A0C9E"/>
    <w:lvl w:ilvl="0" w:tplc="2A124C96">
      <w:numFmt w:val="bullet"/>
      <w:lvlText w:val="-"/>
      <w:lvlJc w:val="left"/>
      <w:pPr>
        <w:ind w:left="536" w:hanging="360"/>
      </w:pPr>
      <w:rPr>
        <w:rFonts w:ascii="Arabic Transparent" w:eastAsiaTheme="minorEastAsia" w:hAnsi="Arabic Transparent" w:cs="Arabic Transparent"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6" w15:restartNumberingAfterBreak="0">
    <w:nsid w:val="24102D7A"/>
    <w:multiLevelType w:val="hybridMultilevel"/>
    <w:tmpl w:val="486475F2"/>
    <w:lvl w:ilvl="0" w:tplc="42483CBE">
      <w:start w:val="1"/>
      <w:numFmt w:val="bullet"/>
      <w:lvlText w:val="-"/>
      <w:lvlJc w:val="left"/>
      <w:pPr>
        <w:ind w:left="1002" w:hanging="360"/>
      </w:pPr>
      <w:rPr>
        <w:rFonts w:asciiTheme="majorBidi" w:hAnsiTheme="majorBidi" w:cstheme="majorBidi" w:hint="default"/>
        <w:b w:val="0"/>
        <w:bCs w:val="0"/>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7" w15:restartNumberingAfterBreak="0">
    <w:nsid w:val="2D88671A"/>
    <w:multiLevelType w:val="hybridMultilevel"/>
    <w:tmpl w:val="82D4A260"/>
    <w:lvl w:ilvl="0" w:tplc="E1ECB64A">
      <w:start w:val="1"/>
      <w:numFmt w:val="decimal"/>
      <w:lvlText w:val="%1."/>
      <w:lvlJc w:val="left"/>
      <w:pPr>
        <w:ind w:left="1650" w:hanging="360"/>
      </w:pPr>
      <w:rPr>
        <w:b/>
        <w:bCs/>
        <w:i/>
        <w:iCs/>
      </w:rPr>
    </w:lvl>
    <w:lvl w:ilvl="1" w:tplc="040C0019" w:tentative="1">
      <w:start w:val="1"/>
      <w:numFmt w:val="lowerLetter"/>
      <w:lvlText w:val="%2."/>
      <w:lvlJc w:val="left"/>
      <w:pPr>
        <w:ind w:left="2370" w:hanging="360"/>
      </w:pPr>
    </w:lvl>
    <w:lvl w:ilvl="2" w:tplc="040C001B" w:tentative="1">
      <w:start w:val="1"/>
      <w:numFmt w:val="lowerRoman"/>
      <w:lvlText w:val="%3."/>
      <w:lvlJc w:val="right"/>
      <w:pPr>
        <w:ind w:left="3090" w:hanging="180"/>
      </w:pPr>
    </w:lvl>
    <w:lvl w:ilvl="3" w:tplc="040C000F" w:tentative="1">
      <w:start w:val="1"/>
      <w:numFmt w:val="decimal"/>
      <w:lvlText w:val="%4."/>
      <w:lvlJc w:val="left"/>
      <w:pPr>
        <w:ind w:left="3810" w:hanging="360"/>
      </w:pPr>
    </w:lvl>
    <w:lvl w:ilvl="4" w:tplc="040C0019" w:tentative="1">
      <w:start w:val="1"/>
      <w:numFmt w:val="lowerLetter"/>
      <w:lvlText w:val="%5."/>
      <w:lvlJc w:val="left"/>
      <w:pPr>
        <w:ind w:left="4530" w:hanging="360"/>
      </w:pPr>
    </w:lvl>
    <w:lvl w:ilvl="5" w:tplc="040C001B" w:tentative="1">
      <w:start w:val="1"/>
      <w:numFmt w:val="lowerRoman"/>
      <w:lvlText w:val="%6."/>
      <w:lvlJc w:val="right"/>
      <w:pPr>
        <w:ind w:left="5250" w:hanging="180"/>
      </w:pPr>
    </w:lvl>
    <w:lvl w:ilvl="6" w:tplc="040C000F" w:tentative="1">
      <w:start w:val="1"/>
      <w:numFmt w:val="decimal"/>
      <w:lvlText w:val="%7."/>
      <w:lvlJc w:val="left"/>
      <w:pPr>
        <w:ind w:left="5970" w:hanging="360"/>
      </w:pPr>
    </w:lvl>
    <w:lvl w:ilvl="7" w:tplc="040C0019" w:tentative="1">
      <w:start w:val="1"/>
      <w:numFmt w:val="lowerLetter"/>
      <w:lvlText w:val="%8."/>
      <w:lvlJc w:val="left"/>
      <w:pPr>
        <w:ind w:left="6690" w:hanging="360"/>
      </w:pPr>
    </w:lvl>
    <w:lvl w:ilvl="8" w:tplc="040C001B" w:tentative="1">
      <w:start w:val="1"/>
      <w:numFmt w:val="lowerRoman"/>
      <w:lvlText w:val="%9."/>
      <w:lvlJc w:val="right"/>
      <w:pPr>
        <w:ind w:left="7410" w:hanging="180"/>
      </w:pPr>
    </w:lvl>
  </w:abstractNum>
  <w:abstractNum w:abstractNumId="8" w15:restartNumberingAfterBreak="0">
    <w:nsid w:val="2E27387D"/>
    <w:multiLevelType w:val="hybridMultilevel"/>
    <w:tmpl w:val="B2E6AEF4"/>
    <w:lvl w:ilvl="0" w:tplc="040C0007">
      <w:start w:val="1"/>
      <w:numFmt w:val="bullet"/>
      <w:lvlText w:val=""/>
      <w:lvlPicBulletId w:val="0"/>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38E15FD8"/>
    <w:multiLevelType w:val="hybridMultilevel"/>
    <w:tmpl w:val="845891A4"/>
    <w:lvl w:ilvl="0" w:tplc="2C2E5BEE">
      <w:start w:val="1"/>
      <w:numFmt w:val="bullet"/>
      <w:lvlText w:val="#"/>
      <w:lvlJc w:val="left"/>
      <w:pPr>
        <w:ind w:left="1344" w:hanging="360"/>
      </w:pPr>
      <w:rPr>
        <w:rFonts w:ascii="SimSun" w:eastAsia="SimSun" w:hAnsi="SimSun" w:cs="Arabic Typesetting" w:hint="eastAsia"/>
        <w:b/>
        <w:bCs/>
        <w:color w:val="4F81BD" w:themeColor="accent1"/>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10" w15:restartNumberingAfterBreak="0">
    <w:nsid w:val="40007567"/>
    <w:multiLevelType w:val="hybridMultilevel"/>
    <w:tmpl w:val="932EF588"/>
    <w:lvl w:ilvl="0" w:tplc="E5D4BB72">
      <w:numFmt w:val="bullet"/>
      <w:lvlText w:val="-"/>
      <w:lvlJc w:val="left"/>
      <w:pPr>
        <w:ind w:left="720" w:hanging="360"/>
      </w:pPr>
      <w:rPr>
        <w:rFonts w:ascii="Sakkal Majalla" w:eastAsia="Times New Roman" w:hAnsi="Sakkal Majalla" w:cs="Sakkal Majalla" w:hint="default"/>
        <w:b/>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C94BFF"/>
    <w:multiLevelType w:val="hybridMultilevel"/>
    <w:tmpl w:val="95E2A044"/>
    <w:lvl w:ilvl="0" w:tplc="040C000B">
      <w:start w:val="1"/>
      <w:numFmt w:val="bullet"/>
      <w:lvlText w:val=""/>
      <w:lvlJc w:val="left"/>
      <w:pPr>
        <w:ind w:left="646" w:hanging="360"/>
      </w:pPr>
      <w:rPr>
        <w:rFonts w:ascii="Wingdings" w:hAnsi="Wingdings" w:hint="default"/>
      </w:rPr>
    </w:lvl>
    <w:lvl w:ilvl="1" w:tplc="040C0003" w:tentative="1">
      <w:start w:val="1"/>
      <w:numFmt w:val="bullet"/>
      <w:lvlText w:val="o"/>
      <w:lvlJc w:val="left"/>
      <w:pPr>
        <w:ind w:left="1366" w:hanging="360"/>
      </w:pPr>
      <w:rPr>
        <w:rFonts w:ascii="Courier New" w:hAnsi="Courier New" w:cs="Courier New" w:hint="default"/>
      </w:rPr>
    </w:lvl>
    <w:lvl w:ilvl="2" w:tplc="040C0005" w:tentative="1">
      <w:start w:val="1"/>
      <w:numFmt w:val="bullet"/>
      <w:lvlText w:val=""/>
      <w:lvlJc w:val="left"/>
      <w:pPr>
        <w:ind w:left="2086" w:hanging="360"/>
      </w:pPr>
      <w:rPr>
        <w:rFonts w:ascii="Wingdings" w:hAnsi="Wingdings" w:hint="default"/>
      </w:rPr>
    </w:lvl>
    <w:lvl w:ilvl="3" w:tplc="040C0001" w:tentative="1">
      <w:start w:val="1"/>
      <w:numFmt w:val="bullet"/>
      <w:lvlText w:val=""/>
      <w:lvlJc w:val="left"/>
      <w:pPr>
        <w:ind w:left="2806" w:hanging="360"/>
      </w:pPr>
      <w:rPr>
        <w:rFonts w:ascii="Symbol" w:hAnsi="Symbol" w:hint="default"/>
      </w:rPr>
    </w:lvl>
    <w:lvl w:ilvl="4" w:tplc="040C0003" w:tentative="1">
      <w:start w:val="1"/>
      <w:numFmt w:val="bullet"/>
      <w:lvlText w:val="o"/>
      <w:lvlJc w:val="left"/>
      <w:pPr>
        <w:ind w:left="3526" w:hanging="360"/>
      </w:pPr>
      <w:rPr>
        <w:rFonts w:ascii="Courier New" w:hAnsi="Courier New" w:cs="Courier New" w:hint="default"/>
      </w:rPr>
    </w:lvl>
    <w:lvl w:ilvl="5" w:tplc="040C0005" w:tentative="1">
      <w:start w:val="1"/>
      <w:numFmt w:val="bullet"/>
      <w:lvlText w:val=""/>
      <w:lvlJc w:val="left"/>
      <w:pPr>
        <w:ind w:left="4246" w:hanging="360"/>
      </w:pPr>
      <w:rPr>
        <w:rFonts w:ascii="Wingdings" w:hAnsi="Wingdings" w:hint="default"/>
      </w:rPr>
    </w:lvl>
    <w:lvl w:ilvl="6" w:tplc="040C0001" w:tentative="1">
      <w:start w:val="1"/>
      <w:numFmt w:val="bullet"/>
      <w:lvlText w:val=""/>
      <w:lvlJc w:val="left"/>
      <w:pPr>
        <w:ind w:left="4966" w:hanging="360"/>
      </w:pPr>
      <w:rPr>
        <w:rFonts w:ascii="Symbol" w:hAnsi="Symbol" w:hint="default"/>
      </w:rPr>
    </w:lvl>
    <w:lvl w:ilvl="7" w:tplc="040C0003" w:tentative="1">
      <w:start w:val="1"/>
      <w:numFmt w:val="bullet"/>
      <w:lvlText w:val="o"/>
      <w:lvlJc w:val="left"/>
      <w:pPr>
        <w:ind w:left="5686" w:hanging="360"/>
      </w:pPr>
      <w:rPr>
        <w:rFonts w:ascii="Courier New" w:hAnsi="Courier New" w:cs="Courier New" w:hint="default"/>
      </w:rPr>
    </w:lvl>
    <w:lvl w:ilvl="8" w:tplc="040C0005" w:tentative="1">
      <w:start w:val="1"/>
      <w:numFmt w:val="bullet"/>
      <w:lvlText w:val=""/>
      <w:lvlJc w:val="left"/>
      <w:pPr>
        <w:ind w:left="6406" w:hanging="360"/>
      </w:pPr>
      <w:rPr>
        <w:rFonts w:ascii="Wingdings" w:hAnsi="Wingdings" w:hint="default"/>
      </w:rPr>
    </w:lvl>
  </w:abstractNum>
  <w:abstractNum w:abstractNumId="12" w15:restartNumberingAfterBreak="0">
    <w:nsid w:val="47FF34E1"/>
    <w:multiLevelType w:val="hybridMultilevel"/>
    <w:tmpl w:val="A5482C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1928F1"/>
    <w:multiLevelType w:val="hybridMultilevel"/>
    <w:tmpl w:val="1AC07688"/>
    <w:lvl w:ilvl="0" w:tplc="DE2A90E4">
      <w:numFmt w:val="bullet"/>
      <w:lvlText w:val="-"/>
      <w:lvlJc w:val="left"/>
      <w:pPr>
        <w:ind w:left="1080" w:hanging="360"/>
      </w:pPr>
      <w:rPr>
        <w:rFonts w:ascii="Sakkal Majalla" w:eastAsia="Times New Roman" w:hAnsi="Sakkal Majalla" w:cs="Sakkal Majalla" w:hint="default"/>
        <w:b/>
        <w:sz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D1F743B"/>
    <w:multiLevelType w:val="hybridMultilevel"/>
    <w:tmpl w:val="4E44FA1E"/>
    <w:lvl w:ilvl="0" w:tplc="9B4AD1B2">
      <w:numFmt w:val="bullet"/>
      <w:lvlText w:val="-"/>
      <w:lvlJc w:val="left"/>
      <w:pPr>
        <w:ind w:left="1170" w:hanging="360"/>
      </w:pPr>
      <w:rPr>
        <w:rFonts w:ascii="Sakkal Majalla" w:eastAsia="Times New Roman" w:hAnsi="Sakkal Majalla" w:cs="Sakkal Majalla" w:hint="default"/>
        <w:b/>
        <w:sz w:val="36"/>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5" w15:restartNumberingAfterBreak="0">
    <w:nsid w:val="54517F14"/>
    <w:multiLevelType w:val="hybridMultilevel"/>
    <w:tmpl w:val="FEF0CD0E"/>
    <w:lvl w:ilvl="0" w:tplc="C8ECAF40">
      <w:start w:val="1"/>
      <w:numFmt w:val="bullet"/>
      <w:lvlText w:val="-"/>
      <w:lvlJc w:val="left"/>
      <w:pPr>
        <w:ind w:left="1002" w:hanging="360"/>
      </w:pPr>
      <w:rPr>
        <w:rFonts w:ascii="Sylfaen" w:hAnsi="Sylfaen"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6" w15:restartNumberingAfterBreak="0">
    <w:nsid w:val="683A3E54"/>
    <w:multiLevelType w:val="hybridMultilevel"/>
    <w:tmpl w:val="C3F051EA"/>
    <w:lvl w:ilvl="0" w:tplc="17160EB8">
      <w:start w:val="1"/>
      <w:numFmt w:val="upperRoman"/>
      <w:lvlText w:val="%1."/>
      <w:lvlJc w:val="right"/>
      <w:pPr>
        <w:ind w:left="720" w:hanging="360"/>
      </w:pPr>
      <w:rPr>
        <w:b/>
        <w:bCs/>
        <w:i/>
        <w:iCs/>
        <w:color w:val="31849B" w:themeColor="accent5" w:themeShade="BF"/>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771EF1"/>
    <w:multiLevelType w:val="hybridMultilevel"/>
    <w:tmpl w:val="F508C644"/>
    <w:lvl w:ilvl="0" w:tplc="9260088E">
      <w:start w:val="1"/>
      <w:numFmt w:val="bullet"/>
      <w:lvlText w:val="-"/>
      <w:lvlJc w:val="left"/>
      <w:pPr>
        <w:ind w:left="720" w:hanging="360"/>
      </w:pPr>
      <w:rPr>
        <w:rFonts w:asciiTheme="majorBidi" w:hAnsiTheme="majorBidi" w:cstheme="majorBidi"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2C2A66"/>
    <w:multiLevelType w:val="hybridMultilevel"/>
    <w:tmpl w:val="AD9CC4C6"/>
    <w:lvl w:ilvl="0" w:tplc="93C6877A">
      <w:start w:val="1"/>
      <w:numFmt w:val="bullet"/>
      <w:lvlText w:val=""/>
      <w:lvlJc w:val="left"/>
      <w:pPr>
        <w:ind w:left="1571" w:hanging="360"/>
      </w:pPr>
      <w:rPr>
        <w:rFonts w:ascii="Wingdings" w:hAnsi="Wingdings" w:hint="default"/>
        <w:b/>
        <w:bCs/>
        <w:color w:val="4F81BD" w:themeColor="accent1"/>
        <w:sz w:val="28"/>
        <w:szCs w:val="28"/>
      </w:rPr>
    </w:lvl>
    <w:lvl w:ilvl="1" w:tplc="8E48C2A6">
      <w:start w:val="1"/>
      <w:numFmt w:val="bullet"/>
      <w:lvlText w:val="o"/>
      <w:lvlJc w:val="left"/>
      <w:pPr>
        <w:ind w:left="2291" w:hanging="360"/>
      </w:pPr>
      <w:rPr>
        <w:rFonts w:ascii="Courier New" w:hAnsi="Courier New" w:cs="Courier New" w:hint="default"/>
        <w:b/>
        <w:bCs/>
        <w:color w:val="C00000"/>
        <w:sz w:val="28"/>
        <w:szCs w:val="28"/>
      </w:rPr>
    </w:lvl>
    <w:lvl w:ilvl="2" w:tplc="040C0005">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73CB7C70"/>
    <w:multiLevelType w:val="hybridMultilevel"/>
    <w:tmpl w:val="ABD0EC78"/>
    <w:lvl w:ilvl="0" w:tplc="1C38E2EA">
      <w:numFmt w:val="bullet"/>
      <w:lvlText w:val="-"/>
      <w:lvlJc w:val="left"/>
      <w:pPr>
        <w:ind w:left="1080" w:hanging="360"/>
      </w:pPr>
      <w:rPr>
        <w:rFonts w:ascii="Sakkal Majalla" w:eastAsia="Times New Roman" w:hAnsi="Sakkal Majalla" w:cs="Sakkal Majalla" w:hint="default"/>
        <w:b/>
        <w:sz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4F51E81"/>
    <w:multiLevelType w:val="hybridMultilevel"/>
    <w:tmpl w:val="CFEE7C9E"/>
    <w:lvl w:ilvl="0" w:tplc="6300534E">
      <w:start w:val="2004"/>
      <w:numFmt w:val="bullet"/>
      <w:lvlText w:val="­"/>
      <w:lvlJc w:val="left"/>
      <w:pPr>
        <w:ind w:left="1002" w:hanging="360"/>
      </w:pPr>
      <w:rPr>
        <w:rFonts w:ascii="Times New Roman" w:eastAsia="Times New Roman" w:hAnsi="Times New Roman" w:cs="Times New Roman"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num w:numId="1">
    <w:abstractNumId w:val="15"/>
  </w:num>
  <w:num w:numId="2">
    <w:abstractNumId w:val="20"/>
  </w:num>
  <w:num w:numId="3">
    <w:abstractNumId w:val="6"/>
  </w:num>
  <w:num w:numId="4">
    <w:abstractNumId w:val="17"/>
  </w:num>
  <w:num w:numId="5">
    <w:abstractNumId w:val="1"/>
  </w:num>
  <w:num w:numId="6">
    <w:abstractNumId w:val="4"/>
  </w:num>
  <w:num w:numId="7">
    <w:abstractNumId w:val="5"/>
  </w:num>
  <w:num w:numId="8">
    <w:abstractNumId w:val="10"/>
  </w:num>
  <w:num w:numId="9">
    <w:abstractNumId w:val="13"/>
  </w:num>
  <w:num w:numId="10">
    <w:abstractNumId w:val="19"/>
  </w:num>
  <w:num w:numId="11">
    <w:abstractNumId w:val="14"/>
  </w:num>
  <w:num w:numId="12">
    <w:abstractNumId w:val="2"/>
  </w:num>
  <w:num w:numId="13">
    <w:abstractNumId w:val="0"/>
  </w:num>
  <w:num w:numId="14">
    <w:abstractNumId w:val="16"/>
  </w:num>
  <w:num w:numId="15">
    <w:abstractNumId w:val="9"/>
  </w:num>
  <w:num w:numId="16">
    <w:abstractNumId w:val="18"/>
  </w:num>
  <w:num w:numId="17">
    <w:abstractNumId w:val="11"/>
  </w:num>
  <w:num w:numId="18">
    <w:abstractNumId w:val="12"/>
  </w:num>
  <w:num w:numId="19">
    <w:abstractNumId w:val="7"/>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F7"/>
    <w:rsid w:val="00022177"/>
    <w:rsid w:val="0002603B"/>
    <w:rsid w:val="00027A27"/>
    <w:rsid w:val="00036885"/>
    <w:rsid w:val="000413B9"/>
    <w:rsid w:val="000A5F73"/>
    <w:rsid w:val="000C4F3A"/>
    <w:rsid w:val="000D0C4A"/>
    <w:rsid w:val="000D4BA4"/>
    <w:rsid w:val="000E1FB3"/>
    <w:rsid w:val="000E6992"/>
    <w:rsid w:val="00107A01"/>
    <w:rsid w:val="0011580E"/>
    <w:rsid w:val="001176E3"/>
    <w:rsid w:val="00123284"/>
    <w:rsid w:val="001514BD"/>
    <w:rsid w:val="00152DD6"/>
    <w:rsid w:val="001660F4"/>
    <w:rsid w:val="00166FBE"/>
    <w:rsid w:val="00171876"/>
    <w:rsid w:val="00176CB4"/>
    <w:rsid w:val="00186A94"/>
    <w:rsid w:val="00194D2F"/>
    <w:rsid w:val="001A0543"/>
    <w:rsid w:val="001A3142"/>
    <w:rsid w:val="001C46CC"/>
    <w:rsid w:val="001F1C44"/>
    <w:rsid w:val="001F416C"/>
    <w:rsid w:val="001F6CB2"/>
    <w:rsid w:val="002014A5"/>
    <w:rsid w:val="00205E4A"/>
    <w:rsid w:val="002071C7"/>
    <w:rsid w:val="0021386F"/>
    <w:rsid w:val="002241D2"/>
    <w:rsid w:val="002243C0"/>
    <w:rsid w:val="00235F2C"/>
    <w:rsid w:val="002453C6"/>
    <w:rsid w:val="00251D9B"/>
    <w:rsid w:val="002625C9"/>
    <w:rsid w:val="002818FF"/>
    <w:rsid w:val="002876A9"/>
    <w:rsid w:val="00290345"/>
    <w:rsid w:val="002A0C58"/>
    <w:rsid w:val="002C3631"/>
    <w:rsid w:val="002E1624"/>
    <w:rsid w:val="002E1FE2"/>
    <w:rsid w:val="002F794E"/>
    <w:rsid w:val="00305318"/>
    <w:rsid w:val="00312C0E"/>
    <w:rsid w:val="00317BBC"/>
    <w:rsid w:val="003222F6"/>
    <w:rsid w:val="00330FF4"/>
    <w:rsid w:val="0033676E"/>
    <w:rsid w:val="0034289A"/>
    <w:rsid w:val="00342B63"/>
    <w:rsid w:val="00345418"/>
    <w:rsid w:val="003458F1"/>
    <w:rsid w:val="003502D2"/>
    <w:rsid w:val="0035054B"/>
    <w:rsid w:val="00351B83"/>
    <w:rsid w:val="00355F7C"/>
    <w:rsid w:val="0036270E"/>
    <w:rsid w:val="003721B5"/>
    <w:rsid w:val="0038518A"/>
    <w:rsid w:val="00391DE3"/>
    <w:rsid w:val="0039201D"/>
    <w:rsid w:val="00393D72"/>
    <w:rsid w:val="003D0861"/>
    <w:rsid w:val="003F68AD"/>
    <w:rsid w:val="004000F2"/>
    <w:rsid w:val="00400262"/>
    <w:rsid w:val="0042595B"/>
    <w:rsid w:val="00430538"/>
    <w:rsid w:val="00434F5F"/>
    <w:rsid w:val="00437F7C"/>
    <w:rsid w:val="0044366C"/>
    <w:rsid w:val="0044720D"/>
    <w:rsid w:val="0046198B"/>
    <w:rsid w:val="00462A85"/>
    <w:rsid w:val="00481EB8"/>
    <w:rsid w:val="00490204"/>
    <w:rsid w:val="004D3DE9"/>
    <w:rsid w:val="004F6C16"/>
    <w:rsid w:val="005030A1"/>
    <w:rsid w:val="005079BF"/>
    <w:rsid w:val="0053536E"/>
    <w:rsid w:val="0056091C"/>
    <w:rsid w:val="00570F64"/>
    <w:rsid w:val="005873A9"/>
    <w:rsid w:val="005C3EDA"/>
    <w:rsid w:val="005C5AB4"/>
    <w:rsid w:val="005E050F"/>
    <w:rsid w:val="005F2EBE"/>
    <w:rsid w:val="0060091A"/>
    <w:rsid w:val="0061646D"/>
    <w:rsid w:val="00683EF2"/>
    <w:rsid w:val="006947AD"/>
    <w:rsid w:val="006A1E6B"/>
    <w:rsid w:val="006A61DE"/>
    <w:rsid w:val="006C1A94"/>
    <w:rsid w:val="006D7646"/>
    <w:rsid w:val="006F0780"/>
    <w:rsid w:val="00711C16"/>
    <w:rsid w:val="00722793"/>
    <w:rsid w:val="007332FF"/>
    <w:rsid w:val="007541DB"/>
    <w:rsid w:val="007566D9"/>
    <w:rsid w:val="007730C7"/>
    <w:rsid w:val="0079260E"/>
    <w:rsid w:val="00797A15"/>
    <w:rsid w:val="007A76CE"/>
    <w:rsid w:val="007C5181"/>
    <w:rsid w:val="007C6EA0"/>
    <w:rsid w:val="007D26C2"/>
    <w:rsid w:val="007E119A"/>
    <w:rsid w:val="00800F3D"/>
    <w:rsid w:val="00811640"/>
    <w:rsid w:val="0082276B"/>
    <w:rsid w:val="008256E0"/>
    <w:rsid w:val="00831709"/>
    <w:rsid w:val="00854EAF"/>
    <w:rsid w:val="008600FD"/>
    <w:rsid w:val="0086142E"/>
    <w:rsid w:val="00861A93"/>
    <w:rsid w:val="00864F1D"/>
    <w:rsid w:val="00865668"/>
    <w:rsid w:val="008C4C72"/>
    <w:rsid w:val="008E0F8A"/>
    <w:rsid w:val="008E4FA5"/>
    <w:rsid w:val="008F0B2F"/>
    <w:rsid w:val="008F2023"/>
    <w:rsid w:val="008F2C05"/>
    <w:rsid w:val="008F5975"/>
    <w:rsid w:val="00903523"/>
    <w:rsid w:val="00906EBD"/>
    <w:rsid w:val="0092025F"/>
    <w:rsid w:val="0094327D"/>
    <w:rsid w:val="00954766"/>
    <w:rsid w:val="00964BD9"/>
    <w:rsid w:val="009741F7"/>
    <w:rsid w:val="009814DD"/>
    <w:rsid w:val="009818CD"/>
    <w:rsid w:val="00996B3C"/>
    <w:rsid w:val="009B4FFF"/>
    <w:rsid w:val="009D11D9"/>
    <w:rsid w:val="009D57AC"/>
    <w:rsid w:val="009D5CB1"/>
    <w:rsid w:val="009E0C55"/>
    <w:rsid w:val="009E2128"/>
    <w:rsid w:val="009F09C3"/>
    <w:rsid w:val="009F22FF"/>
    <w:rsid w:val="00A01CD7"/>
    <w:rsid w:val="00A02FD2"/>
    <w:rsid w:val="00A13E6D"/>
    <w:rsid w:val="00A17B0D"/>
    <w:rsid w:val="00A410E9"/>
    <w:rsid w:val="00A443DD"/>
    <w:rsid w:val="00A50F18"/>
    <w:rsid w:val="00A52793"/>
    <w:rsid w:val="00A5494F"/>
    <w:rsid w:val="00A5651A"/>
    <w:rsid w:val="00A62504"/>
    <w:rsid w:val="00A662C6"/>
    <w:rsid w:val="00A665E6"/>
    <w:rsid w:val="00A676C5"/>
    <w:rsid w:val="00A71103"/>
    <w:rsid w:val="00A76406"/>
    <w:rsid w:val="00A947AE"/>
    <w:rsid w:val="00A9487C"/>
    <w:rsid w:val="00A957D8"/>
    <w:rsid w:val="00AA30B2"/>
    <w:rsid w:val="00AA76FF"/>
    <w:rsid w:val="00AB0432"/>
    <w:rsid w:val="00AC0F0C"/>
    <w:rsid w:val="00AC1641"/>
    <w:rsid w:val="00AD444A"/>
    <w:rsid w:val="00AD537C"/>
    <w:rsid w:val="00AD633C"/>
    <w:rsid w:val="00AE5DAA"/>
    <w:rsid w:val="00B16C70"/>
    <w:rsid w:val="00B22AD7"/>
    <w:rsid w:val="00B33AA0"/>
    <w:rsid w:val="00B41EB8"/>
    <w:rsid w:val="00B44CBB"/>
    <w:rsid w:val="00B46B10"/>
    <w:rsid w:val="00B778B4"/>
    <w:rsid w:val="00B801EB"/>
    <w:rsid w:val="00B80317"/>
    <w:rsid w:val="00B97CF9"/>
    <w:rsid w:val="00BA20E1"/>
    <w:rsid w:val="00BA31A7"/>
    <w:rsid w:val="00BB53F4"/>
    <w:rsid w:val="00BD482F"/>
    <w:rsid w:val="00BD4ECD"/>
    <w:rsid w:val="00BF4489"/>
    <w:rsid w:val="00C01E85"/>
    <w:rsid w:val="00C02E49"/>
    <w:rsid w:val="00C16263"/>
    <w:rsid w:val="00C42BD0"/>
    <w:rsid w:val="00C458E9"/>
    <w:rsid w:val="00C60F5D"/>
    <w:rsid w:val="00C809EE"/>
    <w:rsid w:val="00C86474"/>
    <w:rsid w:val="00C90F4E"/>
    <w:rsid w:val="00C9346F"/>
    <w:rsid w:val="00C95CCF"/>
    <w:rsid w:val="00CA64E3"/>
    <w:rsid w:val="00CC76A7"/>
    <w:rsid w:val="00CD2300"/>
    <w:rsid w:val="00CD43FA"/>
    <w:rsid w:val="00CD45B6"/>
    <w:rsid w:val="00CE3319"/>
    <w:rsid w:val="00CE4D9B"/>
    <w:rsid w:val="00CF1631"/>
    <w:rsid w:val="00CF2AD5"/>
    <w:rsid w:val="00CF3D49"/>
    <w:rsid w:val="00CF68EC"/>
    <w:rsid w:val="00D14345"/>
    <w:rsid w:val="00D14563"/>
    <w:rsid w:val="00D22193"/>
    <w:rsid w:val="00D45B69"/>
    <w:rsid w:val="00D46201"/>
    <w:rsid w:val="00D63256"/>
    <w:rsid w:val="00D921CD"/>
    <w:rsid w:val="00DA2F36"/>
    <w:rsid w:val="00DA5873"/>
    <w:rsid w:val="00DB176E"/>
    <w:rsid w:val="00DC1FC8"/>
    <w:rsid w:val="00DC5437"/>
    <w:rsid w:val="00DD325F"/>
    <w:rsid w:val="00DF04D7"/>
    <w:rsid w:val="00DF155E"/>
    <w:rsid w:val="00E0365E"/>
    <w:rsid w:val="00E040E7"/>
    <w:rsid w:val="00E0702B"/>
    <w:rsid w:val="00E25762"/>
    <w:rsid w:val="00E339CD"/>
    <w:rsid w:val="00E37CB6"/>
    <w:rsid w:val="00E62541"/>
    <w:rsid w:val="00E67DE2"/>
    <w:rsid w:val="00E7306B"/>
    <w:rsid w:val="00E86D31"/>
    <w:rsid w:val="00E87510"/>
    <w:rsid w:val="00E90626"/>
    <w:rsid w:val="00E95CA1"/>
    <w:rsid w:val="00EB6F51"/>
    <w:rsid w:val="00EC476D"/>
    <w:rsid w:val="00ED0B09"/>
    <w:rsid w:val="00ED3CB5"/>
    <w:rsid w:val="00ED42C1"/>
    <w:rsid w:val="00ED5C6E"/>
    <w:rsid w:val="00EE200A"/>
    <w:rsid w:val="00EE272A"/>
    <w:rsid w:val="00EE36B6"/>
    <w:rsid w:val="00EF1BCF"/>
    <w:rsid w:val="00F14399"/>
    <w:rsid w:val="00F269CE"/>
    <w:rsid w:val="00F529DD"/>
    <w:rsid w:val="00F5321F"/>
    <w:rsid w:val="00F60916"/>
    <w:rsid w:val="00F62562"/>
    <w:rsid w:val="00F62753"/>
    <w:rsid w:val="00F6516C"/>
    <w:rsid w:val="00F750D7"/>
    <w:rsid w:val="00F76E02"/>
    <w:rsid w:val="00F942C6"/>
    <w:rsid w:val="00FD48CF"/>
    <w:rsid w:val="00FD7045"/>
    <w:rsid w:val="00FE58A7"/>
    <w:rsid w:val="00FF59D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212EA"/>
  <w15:docId w15:val="{778DCE6D-14F3-4681-9146-44BC24B2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8E0F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8E0F8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9741F7"/>
    <w:pPr>
      <w:keepNext/>
      <w:spacing w:after="0" w:line="240" w:lineRule="auto"/>
      <w:jc w:val="center"/>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9741F7"/>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B16C70"/>
    <w:pPr>
      <w:ind w:left="720"/>
      <w:contextualSpacing/>
    </w:pPr>
  </w:style>
  <w:style w:type="character" w:customStyle="1" w:styleId="Titre2Car">
    <w:name w:val="Titre 2 Car"/>
    <w:basedOn w:val="Policepardfaut"/>
    <w:link w:val="Titre2"/>
    <w:uiPriority w:val="9"/>
    <w:rsid w:val="008E0F8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8E0F8A"/>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0E1F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FE58A7"/>
    <w:rPr>
      <w:b/>
      <w:bCs/>
    </w:rPr>
  </w:style>
  <w:style w:type="paragraph" w:styleId="Textedebulles">
    <w:name w:val="Balloon Text"/>
    <w:basedOn w:val="Normal"/>
    <w:link w:val="TextedebullesCar"/>
    <w:uiPriority w:val="99"/>
    <w:semiHidden/>
    <w:unhideWhenUsed/>
    <w:rsid w:val="00107A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7A01"/>
    <w:rPr>
      <w:rFonts w:ascii="Segoe UI" w:hAnsi="Segoe UI" w:cs="Segoe UI"/>
      <w:sz w:val="18"/>
      <w:szCs w:val="18"/>
    </w:rPr>
  </w:style>
  <w:style w:type="paragraph" w:styleId="En-tte">
    <w:name w:val="header"/>
    <w:basedOn w:val="Normal"/>
    <w:link w:val="En-tteCar"/>
    <w:uiPriority w:val="99"/>
    <w:unhideWhenUsed/>
    <w:rsid w:val="00A17B0D"/>
    <w:pPr>
      <w:tabs>
        <w:tab w:val="center" w:pos="4536"/>
        <w:tab w:val="right" w:pos="9072"/>
      </w:tabs>
      <w:spacing w:after="0" w:line="240" w:lineRule="auto"/>
    </w:pPr>
  </w:style>
  <w:style w:type="character" w:customStyle="1" w:styleId="En-tteCar">
    <w:name w:val="En-tête Car"/>
    <w:basedOn w:val="Policepardfaut"/>
    <w:link w:val="En-tte"/>
    <w:uiPriority w:val="99"/>
    <w:rsid w:val="00A17B0D"/>
  </w:style>
  <w:style w:type="paragraph" w:styleId="Pieddepage">
    <w:name w:val="footer"/>
    <w:basedOn w:val="Normal"/>
    <w:link w:val="PieddepageCar"/>
    <w:uiPriority w:val="99"/>
    <w:unhideWhenUsed/>
    <w:rsid w:val="00A17B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B0D"/>
  </w:style>
  <w:style w:type="character" w:styleId="Lienhypertexte">
    <w:name w:val="Hyperlink"/>
    <w:basedOn w:val="Policepardfaut"/>
    <w:uiPriority w:val="99"/>
    <w:unhideWhenUsed/>
    <w:rsid w:val="007541DB"/>
    <w:rPr>
      <w:color w:val="0000FF" w:themeColor="hyperlink"/>
      <w:u w:val="single"/>
    </w:rPr>
  </w:style>
  <w:style w:type="paragraph" w:styleId="Corpsdetexte2">
    <w:name w:val="Body Text 2"/>
    <w:basedOn w:val="Normal"/>
    <w:link w:val="Corpsdetexte2Car"/>
    <w:semiHidden/>
    <w:rsid w:val="005079BF"/>
    <w:pPr>
      <w:spacing w:after="0" w:line="240" w:lineRule="auto"/>
    </w:pPr>
    <w:rPr>
      <w:rFonts w:ascii="Arial" w:eastAsia="Times New Roman" w:hAnsi="Arial" w:cs="Arial"/>
      <w:b/>
      <w:bCs/>
      <w:sz w:val="28"/>
      <w:szCs w:val="28"/>
    </w:rPr>
  </w:style>
  <w:style w:type="character" w:customStyle="1" w:styleId="Corpsdetexte2Car">
    <w:name w:val="Corps de texte 2 Car"/>
    <w:basedOn w:val="Policepardfaut"/>
    <w:link w:val="Corpsdetexte2"/>
    <w:semiHidden/>
    <w:rsid w:val="005079BF"/>
    <w:rPr>
      <w:rFonts w:ascii="Arial" w:eastAsia="Times New Roman" w:hAnsi="Arial" w:cs="Arial"/>
      <w:b/>
      <w:bCs/>
      <w:sz w:val="28"/>
      <w:szCs w:val="28"/>
    </w:rPr>
  </w:style>
  <w:style w:type="character" w:styleId="Rfrenceintense">
    <w:name w:val="Intense Reference"/>
    <w:basedOn w:val="Policepardfaut"/>
    <w:uiPriority w:val="32"/>
    <w:qFormat/>
    <w:rsid w:val="00481EB8"/>
    <w:rPr>
      <w:b/>
      <w:bCs/>
      <w:smallCaps/>
      <w:u w:val="single"/>
    </w:rPr>
  </w:style>
  <w:style w:type="paragraph" w:styleId="Citationintense">
    <w:name w:val="Intense Quote"/>
    <w:basedOn w:val="Normal"/>
    <w:next w:val="Normal"/>
    <w:link w:val="CitationintenseCar"/>
    <w:uiPriority w:val="30"/>
    <w:qFormat/>
    <w:rsid w:val="00481EB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tionintenseCar">
    <w:name w:val="Citation intense Car"/>
    <w:basedOn w:val="Policepardfaut"/>
    <w:link w:val="Citationintense"/>
    <w:uiPriority w:val="30"/>
    <w:rsid w:val="00481EB8"/>
    <w:rPr>
      <w:rFonts w:asciiTheme="majorHAnsi" w:eastAsiaTheme="majorEastAsia" w:hAnsiTheme="majorHAnsi" w:cstheme="majorBidi"/>
      <w:color w:val="4F81BD" w:themeColor="accent1"/>
      <w:sz w:val="28"/>
      <w:szCs w:val="28"/>
      <w:lang w:eastAsia="en-US"/>
    </w:rPr>
  </w:style>
  <w:style w:type="table" w:styleId="TableauListe5Fonc-Accentuation5">
    <w:name w:val="List Table 5 Dark Accent 5"/>
    <w:basedOn w:val="TableauNormal"/>
    <w:uiPriority w:val="50"/>
    <w:rsid w:val="00481EB8"/>
    <w:pPr>
      <w:spacing w:after="0" w:line="240" w:lineRule="auto"/>
    </w:pPr>
    <w:rPr>
      <w:color w:val="FFFFFF" w:themeColor="background1"/>
      <w:sz w:val="21"/>
      <w:szCs w:val="2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Grille1Clair-Accentuation1">
    <w:name w:val="Grid Table 1 Light Accent 1"/>
    <w:basedOn w:val="TableauNormal"/>
    <w:uiPriority w:val="46"/>
    <w:rsid w:val="00481EB8"/>
    <w:pPr>
      <w:spacing w:after="0" w:line="240" w:lineRule="auto"/>
    </w:pPr>
    <w:rPr>
      <w:sz w:val="21"/>
      <w:szCs w:val="21"/>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AD8C-D159-48F2-8AF8-9AD26EA0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283</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AMEUR MOSTAFA</dc:creator>
  <cp:lastModifiedBy>AMEUR MOSTAFA</cp:lastModifiedBy>
  <cp:revision>4</cp:revision>
  <cp:lastPrinted>2021-03-24T17:39:00Z</cp:lastPrinted>
  <dcterms:created xsi:type="dcterms:W3CDTF">2021-06-10T09:45:00Z</dcterms:created>
  <dcterms:modified xsi:type="dcterms:W3CDTF">2021-06-10T10:00:00Z</dcterms:modified>
</cp:coreProperties>
</file>